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CF54FF2"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Template Revised </w:t>
      </w:r>
      <w:r w:rsidR="00D13CC9">
        <w:rPr>
          <w:rFonts w:ascii="Open Sans Light" w:eastAsia="Open Sans Light" w:hAnsi="Open Sans Light" w:cs="Open Sans Light"/>
          <w:b/>
          <w:sz w:val="22"/>
          <w:szCs w:val="22"/>
        </w:rPr>
        <w:t xml:space="preserve">September </w:t>
      </w:r>
      <w:r w:rsidR="00DF5A8B">
        <w:rPr>
          <w:rFonts w:ascii="Open Sans Light" w:eastAsia="Open Sans Light" w:hAnsi="Open Sans Light" w:cs="Open Sans Light"/>
          <w:b/>
          <w:sz w:val="22"/>
          <w:szCs w:val="22"/>
        </w:rPr>
        <w:t>25</w:t>
      </w:r>
      <w:r w:rsidR="00D13CC9">
        <w:rPr>
          <w:rFonts w:ascii="Open Sans Light" w:eastAsia="Open Sans Light" w:hAnsi="Open Sans Light" w:cs="Open Sans Light"/>
          <w:b/>
          <w:sz w:val="22"/>
          <w:szCs w:val="22"/>
        </w:rPr>
        <w:t>, 202</w:t>
      </w:r>
      <w:r w:rsidR="00DF5A8B">
        <w:rPr>
          <w:rFonts w:ascii="Open Sans Light" w:eastAsia="Open Sans Light" w:hAnsi="Open Sans Light" w:cs="Open Sans Light"/>
          <w:b/>
          <w:sz w:val="22"/>
          <w:szCs w:val="22"/>
        </w:rPr>
        <w:t>5</w:t>
      </w:r>
    </w:p>
    <w:p w14:paraId="00000002"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Program Report Format</w:t>
      </w:r>
    </w:p>
    <w:p w14:paraId="00000003" w14:textId="77777777" w:rsidR="006604E6" w:rsidRDefault="006604E6">
      <w:pPr>
        <w:jc w:val="center"/>
        <w:rPr>
          <w:rFonts w:ascii="Open Sans Light" w:eastAsia="Open Sans Light" w:hAnsi="Open Sans Light" w:cs="Open Sans Light"/>
          <w:b/>
        </w:rPr>
      </w:pPr>
    </w:p>
    <w:p w14:paraId="00000004" w14:textId="75980AC0" w:rsidR="006604E6" w:rsidRDefault="00BE0033">
      <w:pPr>
        <w:jc w:val="center"/>
        <w:rPr>
          <w:rFonts w:ascii="Open Sans ExtraBold" w:eastAsia="Open Sans ExtraBold" w:hAnsi="Open Sans ExtraBold" w:cs="Open Sans ExtraBold"/>
          <w:b/>
          <w:smallCaps/>
          <w:color w:val="0070C0"/>
          <w:sz w:val="56"/>
          <w:szCs w:val="56"/>
        </w:rPr>
      </w:pPr>
      <w:r>
        <w:rPr>
          <w:rFonts w:ascii="Open Sans ExtraBold" w:eastAsia="Open Sans ExtraBold" w:hAnsi="Open Sans ExtraBold" w:cs="Open Sans ExtraBold"/>
          <w:b/>
          <w:smallCaps/>
          <w:color w:val="0070C0"/>
          <w:sz w:val="56"/>
          <w:szCs w:val="56"/>
        </w:rPr>
        <w:t>Biology</w:t>
      </w:r>
      <w:r w:rsidR="004440E7">
        <w:rPr>
          <w:rFonts w:ascii="Open Sans ExtraBold" w:eastAsia="Open Sans ExtraBold" w:hAnsi="Open Sans ExtraBold" w:cs="Open Sans ExtraBold"/>
          <w:b/>
          <w:smallCaps/>
          <w:color w:val="0070C0"/>
          <w:sz w:val="56"/>
          <w:szCs w:val="56"/>
        </w:rPr>
        <w:t>,</w:t>
      </w:r>
    </w:p>
    <w:p w14:paraId="00000005" w14:textId="191D4E97" w:rsidR="006604E6" w:rsidRDefault="00BE0033">
      <w:pPr>
        <w:jc w:val="center"/>
        <w:rPr>
          <w:rFonts w:ascii="Open Sans SemiBold" w:eastAsia="Open Sans SemiBold" w:hAnsi="Open Sans SemiBold" w:cs="Open Sans SemiBold"/>
          <w:b/>
          <w:smallCaps/>
          <w:color w:val="0070C0"/>
          <w:sz w:val="56"/>
          <w:szCs w:val="56"/>
        </w:rPr>
      </w:pPr>
      <w:r>
        <w:rPr>
          <w:rFonts w:ascii="Open Sans SemiBold" w:eastAsia="Open Sans SemiBold" w:hAnsi="Open Sans SemiBold" w:cs="Open Sans SemiBold"/>
          <w:b/>
          <w:smallCaps/>
          <w:color w:val="0070C0"/>
          <w:sz w:val="56"/>
          <w:szCs w:val="56"/>
        </w:rPr>
        <w:t>6-12</w:t>
      </w:r>
    </w:p>
    <w:p w14:paraId="00000006" w14:textId="77777777" w:rsidR="006604E6" w:rsidRDefault="004440E7">
      <w:pPr>
        <w:tabs>
          <w:tab w:val="left" w:pos="326"/>
          <w:tab w:val="left" w:pos="800"/>
          <w:tab w:val="center" w:pos="4680"/>
        </w:tabs>
        <w:rPr>
          <w:rFonts w:ascii="Open Sans SemiBold" w:eastAsia="Open Sans SemiBold" w:hAnsi="Open Sans SemiBold" w:cs="Open Sans SemiBold"/>
          <w:b/>
          <w:sz w:val="32"/>
          <w:szCs w:val="32"/>
        </w:rPr>
      </w:pP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SemiBold" w:eastAsia="Open Sans SemiBold" w:hAnsi="Open Sans SemiBold" w:cs="Open Sans SemiBold"/>
          <w:b/>
          <w:sz w:val="32"/>
          <w:szCs w:val="32"/>
        </w:rPr>
        <w:t>Kansas State Department of Education</w:t>
      </w:r>
    </w:p>
    <w:p w14:paraId="00000007"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COVER SHEET</w:t>
      </w:r>
    </w:p>
    <w:p w14:paraId="00000008" w14:textId="77777777" w:rsidR="006604E6" w:rsidRDefault="006604E6">
      <w:pPr>
        <w:rPr>
          <w:rFonts w:ascii="Open Sans Light" w:eastAsia="Open Sans Light" w:hAnsi="Open Sans Light" w:cs="Open Sans Light"/>
        </w:rPr>
      </w:pPr>
    </w:p>
    <w:p w14:paraId="00000009" w14:textId="54F1466F"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Education Preparation Provider (EPP):</w:t>
      </w:r>
      <w:r w:rsidR="00437A2E">
        <w:rPr>
          <w:rFonts w:ascii="Open Sans Light" w:eastAsia="Open Sans Light" w:hAnsi="Open Sans Light" w:cs="Open Sans Light"/>
          <w:sz w:val="22"/>
          <w:szCs w:val="22"/>
        </w:rPr>
        <w:t xml:space="preserve"> </w:t>
      </w:r>
      <w:r>
        <w:rPr>
          <w:rFonts w:ascii="Open Sans Light" w:eastAsia="Open Sans Light" w:hAnsi="Open Sans Light" w:cs="Open Sans Light"/>
          <w:sz w:val="22"/>
          <w:szCs w:val="22"/>
        </w:rPr>
        <w:t>__________</w:t>
      </w:r>
    </w:p>
    <w:p w14:paraId="0000000A" w14:textId="77777777" w:rsidR="006604E6" w:rsidRDefault="006604E6">
      <w:pPr>
        <w:rPr>
          <w:rFonts w:ascii="Open Sans Light" w:eastAsia="Open Sans Light" w:hAnsi="Open Sans Light" w:cs="Open Sans Light"/>
          <w:sz w:val="22"/>
          <w:szCs w:val="22"/>
        </w:rPr>
      </w:pPr>
    </w:p>
    <w:p w14:paraId="0000000B" w14:textId="62F2CC0C"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Date Submitted:</w:t>
      </w:r>
      <w:r w:rsidR="00437A2E">
        <w:rPr>
          <w:rFonts w:ascii="Open Sans Light" w:eastAsia="Open Sans Light" w:hAnsi="Open Sans Light" w:cs="Open Sans Light"/>
          <w:sz w:val="22"/>
          <w:szCs w:val="22"/>
        </w:rPr>
        <w:t xml:space="preserve"> </w:t>
      </w:r>
      <w:r>
        <w:rPr>
          <w:rFonts w:ascii="Open Sans Light" w:eastAsia="Open Sans Light" w:hAnsi="Open Sans Light" w:cs="Open Sans Light"/>
          <w:sz w:val="22"/>
          <w:szCs w:val="22"/>
        </w:rPr>
        <w:t>_____</w:t>
      </w:r>
    </w:p>
    <w:p w14:paraId="0000000C" w14:textId="77777777" w:rsidR="006604E6" w:rsidRDefault="006604E6">
      <w:pPr>
        <w:rPr>
          <w:rFonts w:ascii="Open Sans Light" w:eastAsia="Open Sans Light" w:hAnsi="Open Sans Light" w:cs="Open Sans Light"/>
          <w:sz w:val="22"/>
          <w:szCs w:val="22"/>
        </w:rPr>
      </w:pPr>
    </w:p>
    <w:p w14:paraId="0000000D"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Name of Preparer(s):</w:t>
      </w:r>
      <w:r>
        <w:rPr>
          <w:rFonts w:ascii="Open Sans Light" w:eastAsia="Open Sans Light" w:hAnsi="Open Sans Light" w:cs="Open Sans Light"/>
          <w:sz w:val="22"/>
          <w:szCs w:val="22"/>
        </w:rPr>
        <w:t xml:space="preserve"> __________</w:t>
      </w:r>
    </w:p>
    <w:p w14:paraId="0000000E" w14:textId="77777777" w:rsidR="006604E6" w:rsidRDefault="006604E6">
      <w:pPr>
        <w:rPr>
          <w:rFonts w:ascii="Open Sans Light" w:eastAsia="Open Sans Light" w:hAnsi="Open Sans Light" w:cs="Open Sans Light"/>
          <w:sz w:val="22"/>
          <w:szCs w:val="22"/>
        </w:rPr>
      </w:pPr>
    </w:p>
    <w:p w14:paraId="0000000F" w14:textId="43095C06"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EPP Unit Head Name:</w:t>
      </w:r>
      <w:r w:rsidR="00437A2E">
        <w:rPr>
          <w:rFonts w:ascii="Open Sans Light" w:eastAsia="Open Sans Light" w:hAnsi="Open Sans Light" w:cs="Open Sans Light"/>
          <w:sz w:val="22"/>
          <w:szCs w:val="22"/>
        </w:rPr>
        <w:t xml:space="preserve"> </w:t>
      </w:r>
      <w:r>
        <w:rPr>
          <w:rFonts w:ascii="Open Sans Light" w:eastAsia="Open Sans Light" w:hAnsi="Open Sans Light" w:cs="Open Sans Light"/>
          <w:sz w:val="22"/>
          <w:szCs w:val="22"/>
        </w:rPr>
        <w:t>__________</w:t>
      </w:r>
    </w:p>
    <w:p w14:paraId="00000010" w14:textId="77777777" w:rsidR="006604E6" w:rsidRDefault="006604E6">
      <w:pPr>
        <w:rPr>
          <w:rFonts w:ascii="Open Sans Light" w:eastAsia="Open Sans Light" w:hAnsi="Open Sans Light" w:cs="Open Sans Light"/>
          <w:sz w:val="22"/>
          <w:szCs w:val="22"/>
        </w:rPr>
      </w:pPr>
    </w:p>
    <w:p w14:paraId="00000011" w14:textId="459CCD61"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Unit Head Phone Number:</w:t>
      </w:r>
      <w:r>
        <w:rPr>
          <w:rFonts w:ascii="Open Sans Light" w:eastAsia="Open Sans Light" w:hAnsi="Open Sans Light" w:cs="Open Sans Light"/>
          <w:sz w:val="22"/>
          <w:szCs w:val="22"/>
        </w:rPr>
        <w:t xml:space="preserve"> __________</w:t>
      </w:r>
      <w:r w:rsidR="00437A2E">
        <w:rPr>
          <w:rFonts w:ascii="Open Sans Light" w:eastAsia="Open Sans Light" w:hAnsi="Open Sans Light" w:cs="Open Sans Light"/>
          <w:sz w:val="22"/>
          <w:szCs w:val="22"/>
        </w:rPr>
        <w:t xml:space="preserve">          </w:t>
      </w:r>
      <w:r>
        <w:rPr>
          <w:rFonts w:ascii="Open Sans Light" w:eastAsia="Open Sans Light" w:hAnsi="Open Sans Light" w:cs="Open Sans Light"/>
          <w:b/>
          <w:sz w:val="22"/>
          <w:szCs w:val="22"/>
        </w:rPr>
        <w:t>Email:</w:t>
      </w:r>
      <w:r>
        <w:rPr>
          <w:rFonts w:ascii="Open Sans Light" w:eastAsia="Open Sans Light" w:hAnsi="Open Sans Light" w:cs="Open Sans Light"/>
          <w:sz w:val="22"/>
          <w:szCs w:val="22"/>
        </w:rPr>
        <w:t xml:space="preserve"> __________</w:t>
      </w:r>
    </w:p>
    <w:p w14:paraId="00000012" w14:textId="77777777" w:rsidR="006604E6" w:rsidRDefault="006604E6">
      <w:pPr>
        <w:rPr>
          <w:rFonts w:ascii="Open Sans Light" w:eastAsia="Open Sans Light" w:hAnsi="Open Sans Light" w:cs="Open Sans Light"/>
          <w:sz w:val="22"/>
          <w:szCs w:val="22"/>
        </w:rPr>
      </w:pPr>
    </w:p>
    <w:p w14:paraId="00000013" w14:textId="75FFEFD1"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Level of the Program:</w:t>
      </w:r>
      <w:r w:rsidR="00437A2E">
        <w:rPr>
          <w:rFonts w:ascii="Open Sans Light" w:eastAsia="Open Sans Light" w:hAnsi="Open Sans Light" w:cs="Open Sans Light"/>
          <w:sz w:val="22"/>
          <w:szCs w:val="22"/>
        </w:rPr>
        <w:t xml:space="preserve"> </w:t>
      </w:r>
      <w:r>
        <w:rPr>
          <w:rFonts w:ascii="Open Sans Light" w:eastAsia="Open Sans Light" w:hAnsi="Open Sans Light" w:cs="Open Sans Light"/>
          <w:sz w:val="22"/>
          <w:szCs w:val="22"/>
        </w:rPr>
        <w:t>__</w:t>
      </w:r>
      <w:r w:rsidR="00437A2E">
        <w:rPr>
          <w:rFonts w:ascii="Open Sans Light" w:eastAsia="Open Sans Light" w:hAnsi="Open Sans Light" w:cs="Open Sans Light"/>
          <w:sz w:val="22"/>
          <w:szCs w:val="22"/>
        </w:rPr>
        <w:t xml:space="preserve"> </w:t>
      </w:r>
      <w:r>
        <w:rPr>
          <w:rFonts w:ascii="Open Sans Light" w:eastAsia="Open Sans Light" w:hAnsi="Open Sans Light" w:cs="Open Sans Light"/>
          <w:sz w:val="22"/>
          <w:szCs w:val="22"/>
        </w:rPr>
        <w:t>Initial</w:t>
      </w:r>
      <w:r w:rsidR="00437A2E">
        <w:rPr>
          <w:rFonts w:ascii="Open Sans Light" w:eastAsia="Open Sans Light" w:hAnsi="Open Sans Light" w:cs="Open Sans Light"/>
          <w:sz w:val="22"/>
          <w:szCs w:val="22"/>
        </w:rPr>
        <w:t xml:space="preserve">   </w:t>
      </w:r>
    </w:p>
    <w:p w14:paraId="00000014" w14:textId="77777777" w:rsidR="006604E6" w:rsidRDefault="006604E6">
      <w:pPr>
        <w:rPr>
          <w:rFonts w:ascii="Open Sans Light" w:eastAsia="Open Sans Light" w:hAnsi="Open Sans Light" w:cs="Open Sans Light"/>
          <w:sz w:val="22"/>
          <w:szCs w:val="22"/>
        </w:rPr>
      </w:pPr>
    </w:p>
    <w:p w14:paraId="00000015" w14:textId="75FA148C"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Grade levels for which candidates are being prepared:</w:t>
      </w:r>
      <w:r w:rsidR="00437A2E">
        <w:rPr>
          <w:rFonts w:ascii="Open Sans Light" w:eastAsia="Open Sans Light" w:hAnsi="Open Sans Light" w:cs="Open Sans Light"/>
          <w:b/>
          <w:sz w:val="22"/>
          <w:szCs w:val="22"/>
        </w:rPr>
        <w:t xml:space="preserve"> </w:t>
      </w:r>
    </w:p>
    <w:p w14:paraId="00000016" w14:textId="2D76F534" w:rsidR="006604E6" w:rsidRDefault="00594229">
      <w:pPr>
        <w:rPr>
          <w:rFonts w:ascii="Open Sans Light" w:eastAsia="Open Sans Light" w:hAnsi="Open Sans Light" w:cs="Open Sans Light"/>
          <w:sz w:val="22"/>
          <w:szCs w:val="22"/>
        </w:rPr>
      </w:pPr>
      <w:sdt>
        <w:sdtPr>
          <w:tag w:val="goog_rdk_0"/>
          <w:id w:val="1249465853"/>
        </w:sdtPr>
        <w:sdtEndPr/>
        <w:sdtContent>
          <w:r w:rsidR="004440E7">
            <w:rPr>
              <w:rFonts w:ascii="Arial Unicode MS" w:eastAsia="Arial Unicode MS" w:hAnsi="Arial Unicode MS" w:cs="Arial Unicode MS"/>
              <w:sz w:val="22"/>
              <w:szCs w:val="22"/>
            </w:rPr>
            <w:t>☐</w:t>
          </w:r>
        </w:sdtContent>
      </w:sdt>
      <w:r w:rsidR="00437A2E">
        <w:rPr>
          <w:rFonts w:ascii="Open Sans Light" w:eastAsia="Open Sans Light" w:hAnsi="Open Sans Light" w:cs="Open Sans Light"/>
          <w:sz w:val="22"/>
          <w:szCs w:val="22"/>
        </w:rPr>
        <w:t xml:space="preserve"> </w:t>
      </w:r>
      <w:r w:rsidR="00BE0033">
        <w:rPr>
          <w:rFonts w:ascii="Open Sans Light" w:eastAsia="Open Sans Light" w:hAnsi="Open Sans Light" w:cs="Open Sans Light"/>
          <w:sz w:val="22"/>
          <w:szCs w:val="22"/>
        </w:rPr>
        <w:t>6-12</w:t>
      </w:r>
    </w:p>
    <w:p w14:paraId="00000017" w14:textId="77777777" w:rsidR="006604E6" w:rsidRDefault="006604E6">
      <w:pPr>
        <w:rPr>
          <w:rFonts w:ascii="Open Sans Light" w:eastAsia="Open Sans Light" w:hAnsi="Open Sans Light" w:cs="Open Sans Light"/>
          <w:sz w:val="22"/>
          <w:szCs w:val="22"/>
        </w:rPr>
      </w:pPr>
    </w:p>
    <w:p w14:paraId="00000018"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Report Status:</w:t>
      </w:r>
    </w:p>
    <w:p w14:paraId="00000019" w14:textId="4FDE2657" w:rsidR="006604E6" w:rsidRDefault="00594229">
      <w:pPr>
        <w:rPr>
          <w:rFonts w:ascii="Open Sans Light" w:eastAsia="Open Sans Light" w:hAnsi="Open Sans Light" w:cs="Open Sans Light"/>
          <w:sz w:val="22"/>
          <w:szCs w:val="22"/>
        </w:rPr>
      </w:pPr>
      <w:sdt>
        <w:sdtPr>
          <w:tag w:val="goog_rdk_1"/>
          <w:id w:val="799422826"/>
        </w:sdtPr>
        <w:sdtEndPr/>
        <w:sdtContent>
          <w:r w:rsidR="004440E7">
            <w:rPr>
              <w:rFonts w:ascii="Arial Unicode MS" w:eastAsia="Arial Unicode MS" w:hAnsi="Arial Unicode MS" w:cs="Arial Unicode MS"/>
              <w:sz w:val="22"/>
              <w:szCs w:val="22"/>
            </w:rPr>
            <w:t>☐</w:t>
          </w:r>
        </w:sdtContent>
      </w:sdt>
      <w:r w:rsidR="00437A2E">
        <w:rPr>
          <w:rFonts w:ascii="Open Sans Light" w:eastAsia="Open Sans Light" w:hAnsi="Open Sans Light" w:cs="Open Sans Light"/>
          <w:sz w:val="22"/>
          <w:szCs w:val="22"/>
        </w:rPr>
        <w:t xml:space="preserve"> </w:t>
      </w:r>
      <w:r w:rsidR="004440E7">
        <w:rPr>
          <w:rFonts w:ascii="Open Sans Light" w:eastAsia="Open Sans Light" w:hAnsi="Open Sans Light" w:cs="Open Sans Light"/>
          <w:sz w:val="22"/>
          <w:szCs w:val="22"/>
        </w:rPr>
        <w:t>New Program</w:t>
      </w:r>
      <w:r w:rsidR="00437A2E">
        <w:rPr>
          <w:rFonts w:ascii="Open Sans Light" w:eastAsia="Open Sans Light" w:hAnsi="Open Sans Light" w:cs="Open Sans Light"/>
          <w:sz w:val="22"/>
          <w:szCs w:val="22"/>
        </w:rPr>
        <w:t xml:space="preserve">  </w:t>
      </w:r>
      <w:r w:rsidR="004440E7">
        <w:rPr>
          <w:rFonts w:ascii="Open Sans Light" w:eastAsia="Open Sans Light" w:hAnsi="Open Sans Light" w:cs="Open Sans Light"/>
          <w:sz w:val="22"/>
          <w:szCs w:val="22"/>
        </w:rPr>
        <w:t xml:space="preserve"> </w:t>
      </w:r>
      <w:sdt>
        <w:sdtPr>
          <w:tag w:val="goog_rdk_2"/>
          <w:id w:val="-621844282"/>
        </w:sdtPr>
        <w:sdtEndPr/>
        <w:sdtContent>
          <w:r w:rsidR="004440E7">
            <w:rPr>
              <w:rFonts w:ascii="Arial Unicode MS" w:eastAsia="Arial Unicode MS" w:hAnsi="Arial Unicode MS" w:cs="Arial Unicode MS"/>
              <w:sz w:val="22"/>
              <w:szCs w:val="22"/>
            </w:rPr>
            <w:t>☐</w:t>
          </w:r>
        </w:sdtContent>
      </w:sdt>
      <w:r w:rsidR="00437A2E">
        <w:rPr>
          <w:rFonts w:ascii="Open Sans Light" w:eastAsia="Open Sans Light" w:hAnsi="Open Sans Light" w:cs="Open Sans Light"/>
          <w:sz w:val="22"/>
          <w:szCs w:val="22"/>
        </w:rPr>
        <w:t xml:space="preserve"> </w:t>
      </w:r>
      <w:r w:rsidR="004440E7">
        <w:rPr>
          <w:rFonts w:ascii="Open Sans Light" w:eastAsia="Open Sans Light" w:hAnsi="Open Sans Light" w:cs="Open Sans Light"/>
          <w:sz w:val="22"/>
          <w:szCs w:val="22"/>
        </w:rPr>
        <w:t>Continued Program</w:t>
      </w:r>
      <w:r w:rsidR="00437A2E">
        <w:rPr>
          <w:rFonts w:ascii="Open Sans Light" w:eastAsia="Open Sans Light" w:hAnsi="Open Sans Light" w:cs="Open Sans Light"/>
          <w:sz w:val="22"/>
          <w:szCs w:val="22"/>
        </w:rPr>
        <w:t xml:space="preserve">  </w:t>
      </w:r>
    </w:p>
    <w:p w14:paraId="0000001A"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(NEW PROGRAMS MUST SUBMIT SYLLABI)</w:t>
      </w:r>
    </w:p>
    <w:p w14:paraId="0000001B" w14:textId="77777777" w:rsidR="006604E6" w:rsidRDefault="006604E6">
      <w:pPr>
        <w:rPr>
          <w:rFonts w:ascii="Open Sans Light" w:eastAsia="Open Sans Light" w:hAnsi="Open Sans Light" w:cs="Open Sans Light"/>
          <w:b/>
          <w:sz w:val="22"/>
          <w:szCs w:val="22"/>
        </w:rPr>
      </w:pPr>
    </w:p>
    <w:p w14:paraId="2A08D28E" w14:textId="77777777" w:rsidR="00DF5A8B" w:rsidRDefault="00DF5A8B" w:rsidP="00DF5A8B">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Uniqueness:</w:t>
      </w:r>
    </w:p>
    <w:p w14:paraId="2F824AAF" w14:textId="77777777" w:rsidR="00DF5A8B" w:rsidRDefault="00594229" w:rsidP="00DF5A8B">
      <w:pPr>
        <w:rPr>
          <w:rFonts w:ascii="Open Sans Light" w:eastAsia="Open Sans Light" w:hAnsi="Open Sans Light" w:cs="Open Sans Light"/>
          <w:sz w:val="22"/>
          <w:szCs w:val="22"/>
        </w:rPr>
      </w:pPr>
      <w:sdt>
        <w:sdtPr>
          <w:tag w:val="goog_rdk_1"/>
          <w:id w:val="1864623776"/>
        </w:sdtPr>
        <w:sdtEndPr/>
        <w:sdtContent>
          <w:r w:rsidR="00DF5A8B">
            <w:rPr>
              <w:rFonts w:ascii="Segoe UI Symbol" w:eastAsia="Arial Unicode MS" w:hAnsi="Segoe UI Symbol" w:cs="Segoe UI Symbol"/>
              <w:sz w:val="22"/>
              <w:szCs w:val="22"/>
            </w:rPr>
            <w:t>☐</w:t>
          </w:r>
        </w:sdtContent>
      </w:sdt>
      <w:r w:rsidR="00DF5A8B">
        <w:rPr>
          <w:rFonts w:ascii="Open Sans Light" w:eastAsia="Open Sans Light" w:hAnsi="Open Sans Light" w:cs="Open Sans Light"/>
          <w:sz w:val="22"/>
          <w:szCs w:val="22"/>
        </w:rPr>
        <w:t xml:space="preserve">  Only program in this license/endorsement area offered by the EPP</w:t>
      </w:r>
    </w:p>
    <w:p w14:paraId="3477DEC9" w14:textId="77777777" w:rsidR="00DF5A8B" w:rsidRDefault="00594229" w:rsidP="00DF5A8B">
      <w:pPr>
        <w:rPr>
          <w:rFonts w:ascii="Open Sans Light" w:eastAsia="Open Sans Light" w:hAnsi="Open Sans Light" w:cs="Open Sans Light"/>
          <w:sz w:val="22"/>
          <w:szCs w:val="22"/>
        </w:rPr>
      </w:pPr>
      <w:sdt>
        <w:sdtPr>
          <w:tag w:val="goog_rdk_1"/>
          <w:id w:val="-510370631"/>
        </w:sdtPr>
        <w:sdtEndPr/>
        <w:sdtContent>
          <w:r w:rsidR="00DF5A8B">
            <w:rPr>
              <w:rFonts w:ascii="Segoe UI Symbol" w:eastAsia="Arial Unicode MS" w:hAnsi="Segoe UI Symbol" w:cs="Segoe UI Symbol"/>
              <w:sz w:val="22"/>
              <w:szCs w:val="22"/>
            </w:rPr>
            <w:t>☐</w:t>
          </w:r>
        </w:sdtContent>
      </w:sdt>
      <w:r w:rsidR="00DF5A8B">
        <w:rPr>
          <w:rFonts w:ascii="Open Sans Light" w:eastAsia="Open Sans Light" w:hAnsi="Open Sans Light" w:cs="Open Sans Light"/>
          <w:sz w:val="22"/>
          <w:szCs w:val="22"/>
        </w:rPr>
        <w:t xml:space="preserve">  Has a distinct plan of study from other programs in the same license/endorsement area offered by the EPP</w:t>
      </w:r>
    </w:p>
    <w:p w14:paraId="75AA9C3C" w14:textId="77777777" w:rsidR="00DF5A8B" w:rsidRDefault="00594229" w:rsidP="00DF5A8B">
      <w:pPr>
        <w:rPr>
          <w:rFonts w:ascii="Open Sans Light" w:eastAsia="Open Sans Light" w:hAnsi="Open Sans Light" w:cs="Open Sans Light"/>
          <w:sz w:val="22"/>
          <w:szCs w:val="22"/>
        </w:rPr>
      </w:pPr>
      <w:sdt>
        <w:sdtPr>
          <w:tag w:val="goog_rdk_1"/>
          <w:id w:val="-485159196"/>
        </w:sdtPr>
        <w:sdtEndPr/>
        <w:sdtContent>
          <w:r w:rsidR="00DF5A8B">
            <w:rPr>
              <w:rFonts w:ascii="Segoe UI Symbol" w:eastAsia="Arial Unicode MS" w:hAnsi="Segoe UI Symbol" w:cs="Segoe UI Symbol"/>
              <w:sz w:val="22"/>
              <w:szCs w:val="22"/>
            </w:rPr>
            <w:t>☐</w:t>
          </w:r>
        </w:sdtContent>
      </w:sdt>
      <w:r w:rsidR="00DF5A8B">
        <w:rPr>
          <w:rFonts w:ascii="Open Sans Light" w:eastAsia="Open Sans Light" w:hAnsi="Open Sans Light" w:cs="Open Sans Light"/>
          <w:sz w:val="22"/>
          <w:szCs w:val="22"/>
        </w:rPr>
        <w:t xml:space="preserve">  Has an Innovative/Experimental format: _(identify)______________________________________________</w:t>
      </w:r>
    </w:p>
    <w:p w14:paraId="2D38941F" w14:textId="77777777" w:rsidR="00DF5A8B" w:rsidRDefault="00594229" w:rsidP="00DF5A8B">
      <w:pPr>
        <w:rPr>
          <w:rFonts w:ascii="Open Sans Light" w:eastAsia="Open Sans Light" w:hAnsi="Open Sans Light" w:cs="Open Sans Light"/>
          <w:b/>
          <w:sz w:val="22"/>
          <w:szCs w:val="22"/>
        </w:rPr>
      </w:pPr>
      <w:sdt>
        <w:sdtPr>
          <w:tag w:val="goog_rdk_1"/>
          <w:id w:val="-2006579158"/>
        </w:sdtPr>
        <w:sdtEndPr/>
        <w:sdtContent>
          <w:r w:rsidR="00DF5A8B">
            <w:rPr>
              <w:rFonts w:ascii="Segoe UI Symbol" w:eastAsia="Arial Unicode MS" w:hAnsi="Segoe UI Symbol" w:cs="Segoe UI Symbol"/>
              <w:sz w:val="22"/>
              <w:szCs w:val="22"/>
            </w:rPr>
            <w:t>☐</w:t>
          </w:r>
        </w:sdtContent>
      </w:sdt>
      <w:r w:rsidR="00DF5A8B">
        <w:rPr>
          <w:rFonts w:ascii="Open Sans Light" w:eastAsia="Open Sans Light" w:hAnsi="Open Sans Light" w:cs="Open Sans Light"/>
          <w:sz w:val="22"/>
          <w:szCs w:val="22"/>
        </w:rPr>
        <w:t xml:space="preserve">  Other distinctive feature: _(identify)______________________________________________</w:t>
      </w:r>
    </w:p>
    <w:p w14:paraId="6E973982" w14:textId="77777777" w:rsidR="00DF5A8B" w:rsidRDefault="00DF5A8B" w:rsidP="00DF5A8B">
      <w:pPr>
        <w:rPr>
          <w:rFonts w:ascii="Open Sans Light" w:eastAsia="Open Sans Light" w:hAnsi="Open Sans Light" w:cs="Open Sans Light"/>
          <w:b/>
          <w:sz w:val="22"/>
          <w:szCs w:val="22"/>
        </w:rPr>
      </w:pPr>
    </w:p>
    <w:p w14:paraId="0000001C"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Reminder:</w:t>
      </w:r>
    </w:p>
    <w:p w14:paraId="0000001D"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By regulation initial-level programs must include</w:t>
      </w:r>
    </w:p>
    <w:p w14:paraId="0000001E"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plan of study that constitutes a major in the subject at the institution or that is equivalent to a major;</w:t>
      </w:r>
    </w:p>
    <w:p w14:paraId="0000001F"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lastRenderedPageBreak/>
        <w:t>at least 12 weeks of student teaching; and</w:t>
      </w:r>
    </w:p>
    <w:p w14:paraId="00000020"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validated preservice candidate work sample.</w:t>
      </w:r>
    </w:p>
    <w:p w14:paraId="00000021" w14:textId="77777777" w:rsidR="006604E6" w:rsidRDefault="006604E6">
      <w:pPr>
        <w:rPr>
          <w:rFonts w:ascii="Open Sans Light" w:eastAsia="Open Sans Light" w:hAnsi="Open Sans Light" w:cs="Open Sans Light"/>
          <w:b/>
          <w:sz w:val="22"/>
          <w:szCs w:val="22"/>
        </w:rPr>
      </w:pPr>
    </w:p>
    <w:p w14:paraId="004367EB" w14:textId="77777777" w:rsidR="00594229" w:rsidRDefault="00A6626F" w:rsidP="00594229">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See the template instructions for directions on completing the form</w:t>
      </w:r>
      <w:r w:rsidR="00594229">
        <w:rPr>
          <w:rFonts w:ascii="Open Sans Light" w:eastAsia="Open Sans Light" w:hAnsi="Open Sans Light" w:cs="Open Sans Light"/>
          <w:b/>
          <w:sz w:val="22"/>
          <w:szCs w:val="22"/>
        </w:rPr>
        <w:t>:</w:t>
      </w:r>
    </w:p>
    <w:p w14:paraId="34F652C7" w14:textId="77777777" w:rsidR="00594229" w:rsidRPr="001339EC" w:rsidRDefault="00594229" w:rsidP="00594229">
      <w:pPr>
        <w:rPr>
          <w:rFonts w:ascii="Open Sans Light" w:eastAsia="Open Sans Light" w:hAnsi="Open Sans Light" w:cs="Open Sans Light"/>
          <w:b/>
          <w:color w:val="365F91" w:themeColor="accent1" w:themeShade="BF"/>
          <w:sz w:val="22"/>
          <w:szCs w:val="22"/>
        </w:rPr>
      </w:pPr>
      <w:r w:rsidRPr="001339EC">
        <w:rPr>
          <w:rFonts w:ascii="Open Sans Light" w:eastAsia="Open Sans Light" w:hAnsi="Open Sans Light" w:cs="Open Sans Light"/>
          <w:b/>
          <w:color w:val="365F91" w:themeColor="accent1" w:themeShade="BF"/>
          <w:sz w:val="22"/>
          <w:szCs w:val="22"/>
        </w:rPr>
        <w:t>https://www.ksde.gov/Agency/Division-of-Learning-Services/Teacher-Licensure-TL/Educator-Prep-Landing-Page/Higher-Education-Resources</w:t>
      </w:r>
    </w:p>
    <w:p w14:paraId="00000025" w14:textId="23DEB53B" w:rsidR="006604E6" w:rsidRDefault="006604E6" w:rsidP="00DF5A8B">
      <w:pPr>
        <w:rPr>
          <w:rFonts w:ascii="Open Sans Light" w:eastAsia="Open Sans Light" w:hAnsi="Open Sans Light" w:cs="Open Sans Light"/>
          <w:b/>
          <w:strike/>
        </w:rPr>
      </w:pPr>
    </w:p>
    <w:p w14:paraId="00000026" w14:textId="77777777" w:rsidR="006604E6" w:rsidRDefault="004440E7">
      <w:pPr>
        <w:pBdr>
          <w:top w:val="nil"/>
          <w:left w:val="nil"/>
          <w:bottom w:val="nil"/>
          <w:right w:val="nil"/>
          <w:between w:val="nil"/>
        </w:pBdr>
        <w:rPr>
          <w:rFonts w:ascii="Open Sans Light" w:eastAsia="Open Sans Light" w:hAnsi="Open Sans Light" w:cs="Open Sans Light"/>
          <w:b/>
        </w:rPr>
      </w:pPr>
      <w:r>
        <w:rPr>
          <w:rFonts w:ascii="Open Sans Light" w:eastAsia="Open Sans Light" w:hAnsi="Open Sans Light" w:cs="Open Sans Light"/>
          <w:b/>
        </w:rPr>
        <w:t xml:space="preserve">Required materials: </w:t>
      </w:r>
    </w:p>
    <w:p w14:paraId="00000027" w14:textId="77777777" w:rsidR="006604E6" w:rsidRDefault="004440E7">
      <w:pPr>
        <w:pBdr>
          <w:top w:val="nil"/>
          <w:left w:val="nil"/>
          <w:bottom w:val="nil"/>
          <w:right w:val="nil"/>
          <w:between w:val="nil"/>
        </w:pBdr>
        <w:rPr>
          <w:rFonts w:ascii="Open Sans Light" w:eastAsia="Open Sans Light" w:hAnsi="Open Sans Light" w:cs="Open Sans Light"/>
          <w:color w:val="000000"/>
          <w:sz w:val="22"/>
          <w:szCs w:val="22"/>
        </w:rPr>
      </w:pPr>
      <w:r>
        <w:rPr>
          <w:rFonts w:ascii="Open Sans Light" w:eastAsia="Open Sans Light" w:hAnsi="Open Sans Light" w:cs="Open Sans Light"/>
          <w:b/>
          <w:color w:val="000000"/>
          <w:sz w:val="22"/>
          <w:szCs w:val="22"/>
        </w:rPr>
        <w:t>Program of Study</w:t>
      </w:r>
      <w:r>
        <w:rPr>
          <w:rFonts w:ascii="Open Sans Light" w:eastAsia="Open Sans Light" w:hAnsi="Open Sans Light" w:cs="Open Sans Light"/>
          <w:b/>
          <w:sz w:val="22"/>
          <w:szCs w:val="22"/>
        </w:rPr>
        <w:t xml:space="preserve"> required of all candidates in the program.</w:t>
      </w:r>
    </w:p>
    <w:p w14:paraId="7A458E04" w14:textId="4150C9EC" w:rsidR="00E11C5F" w:rsidRDefault="00E11C5F" w:rsidP="00E11C5F">
      <w:pPr>
        <w:pBdr>
          <w:top w:val="nil"/>
          <w:left w:val="nil"/>
          <w:bottom w:val="nil"/>
          <w:right w:val="nil"/>
          <w:between w:val="nil"/>
        </w:pBdr>
        <w:rPr>
          <w:rFonts w:ascii="Open Sans Light" w:eastAsia="Open Sans Light" w:hAnsi="Open Sans Light" w:cs="Open Sans Light"/>
          <w:b/>
          <w:sz w:val="22"/>
          <w:szCs w:val="22"/>
        </w:rPr>
      </w:pPr>
      <w:r>
        <w:rPr>
          <w:rFonts w:ascii="Open Sans Light" w:eastAsia="Open Sans Light" w:hAnsi="Open Sans Light" w:cs="Open Sans Light"/>
          <w:b/>
          <w:sz w:val="22"/>
          <w:szCs w:val="22"/>
        </w:rPr>
        <w:t>Course syllabi for new programs.</w:t>
      </w:r>
    </w:p>
    <w:p w14:paraId="6882DD09" w14:textId="77777777" w:rsidR="004440E7" w:rsidRDefault="004440E7">
      <w:pPr>
        <w:jc w:val="center"/>
        <w:rPr>
          <w:rFonts w:ascii="Open Sans" w:eastAsia="Open Sans" w:hAnsi="Open Sans" w:cs="Open Sans"/>
          <w:b/>
        </w:rPr>
      </w:pPr>
    </w:p>
    <w:p w14:paraId="0000003E" w14:textId="124E7FA0" w:rsidR="006604E6" w:rsidRDefault="004440E7">
      <w:pPr>
        <w:jc w:val="center"/>
        <w:rPr>
          <w:rFonts w:ascii="Open Sans" w:eastAsia="Open Sans" w:hAnsi="Open Sans" w:cs="Open Sans"/>
          <w:b/>
        </w:rPr>
      </w:pPr>
      <w:r>
        <w:rPr>
          <w:rFonts w:ascii="Open Sans" w:eastAsia="Open Sans" w:hAnsi="Open Sans" w:cs="Open Sans"/>
          <w:b/>
        </w:rPr>
        <w:t>Summary of Standards and Assessments</w:t>
      </w:r>
    </w:p>
    <w:tbl>
      <w:tblPr>
        <w:tblStyle w:val="af5"/>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725"/>
      </w:tblGrid>
      <w:tr w:rsidR="006604E6" w14:paraId="2E3D1BB0" w14:textId="77777777" w:rsidTr="00AA1246">
        <w:trPr>
          <w:cantSplit/>
          <w:trHeight w:val="935"/>
          <w:tblHeader/>
        </w:trPr>
        <w:tc>
          <w:tcPr>
            <w:tcW w:w="4320" w:type="dxa"/>
          </w:tcPr>
          <w:p w14:paraId="00000041"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Standard</w:t>
            </w:r>
          </w:p>
          <w:p w14:paraId="00000043"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The teacher of </w:t>
            </w:r>
          </w:p>
          <w:p w14:paraId="00000045" w14:textId="70634A1F" w:rsidR="006604E6" w:rsidRDefault="00BE0033">
            <w:pPr>
              <w:jc w:val="center"/>
              <w:rPr>
                <w:rFonts w:ascii="Open Sans Light" w:eastAsia="Open Sans Light" w:hAnsi="Open Sans Light" w:cs="Open Sans Light"/>
                <w:b/>
                <w:sz w:val="20"/>
                <w:szCs w:val="20"/>
              </w:rPr>
            </w:pPr>
            <w:r>
              <w:rPr>
                <w:rFonts w:ascii="Open Sans Light" w:eastAsia="Open Sans Light" w:hAnsi="Open Sans Light" w:cs="Open Sans Light"/>
                <w:b/>
                <w:sz w:val="22"/>
                <w:szCs w:val="22"/>
              </w:rPr>
              <w:t>Biology 6-12</w:t>
            </w:r>
          </w:p>
        </w:tc>
        <w:tc>
          <w:tcPr>
            <w:tcW w:w="4725" w:type="dxa"/>
            <w:shd w:val="clear" w:color="auto" w:fill="FDEADA"/>
          </w:tcPr>
          <w:p w14:paraId="39FF40CC" w14:textId="77777777" w:rsidR="006604E6" w:rsidRPr="00AA1246" w:rsidRDefault="004440E7" w:rsidP="00AA1246">
            <w:pPr>
              <w:jc w:val="cente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Key assessment(s) for each standard </w:t>
            </w:r>
          </w:p>
          <w:p w14:paraId="00000046" w14:textId="7EA26FC3" w:rsidR="00AA1246" w:rsidRDefault="00AA1246" w:rsidP="00AA1246">
            <w:pPr>
              <w:jc w:val="center"/>
              <w:rPr>
                <w:rFonts w:ascii="Open Sans Light" w:eastAsia="Open Sans Light" w:hAnsi="Open Sans Light" w:cs="Open Sans Light"/>
                <w:b/>
                <w:strike/>
                <w:sz w:val="20"/>
                <w:szCs w:val="20"/>
              </w:rPr>
            </w:pPr>
            <w:r w:rsidRPr="00AA1246">
              <w:rPr>
                <w:rFonts w:ascii="Open Sans Light" w:eastAsia="Open Sans Light" w:hAnsi="Open Sans Light" w:cs="Open Sans Light"/>
                <w:b/>
                <w:sz w:val="22"/>
                <w:szCs w:val="22"/>
              </w:rPr>
              <w:t>(please label ex. A, B, C)</w:t>
            </w:r>
          </w:p>
        </w:tc>
      </w:tr>
      <w:tr w:rsidR="006604E6" w14:paraId="795C0540" w14:textId="77777777">
        <w:tc>
          <w:tcPr>
            <w:tcW w:w="4320" w:type="dxa"/>
          </w:tcPr>
          <w:p w14:paraId="7776118E" w14:textId="77777777" w:rsidR="00294771" w:rsidRDefault="00BE0033">
            <w:pPr>
              <w:tabs>
                <w:tab w:val="left" w:pos="356"/>
              </w:tabs>
              <w:rPr>
                <w:rFonts w:ascii="Open Sans Light" w:eastAsia="Open Sans Light" w:hAnsi="Open Sans Light" w:cs="Open Sans Light"/>
                <w:b/>
                <w:sz w:val="20"/>
                <w:szCs w:val="20"/>
              </w:rPr>
            </w:pPr>
            <w:r w:rsidRPr="00BE0033">
              <w:rPr>
                <w:rFonts w:ascii="Open Sans Light" w:eastAsia="Open Sans Light" w:hAnsi="Open Sans Light" w:cs="Open Sans Light"/>
                <w:b/>
                <w:sz w:val="20"/>
                <w:szCs w:val="20"/>
              </w:rPr>
              <w:t xml:space="preserve">Standard 1: Content Pedagogy: </w:t>
            </w:r>
          </w:p>
          <w:p w14:paraId="00000047" w14:textId="5E4AD263" w:rsidR="006604E6" w:rsidRDefault="00BE0033">
            <w:pPr>
              <w:tabs>
                <w:tab w:val="left" w:pos="356"/>
              </w:tabs>
              <w:rPr>
                <w:rFonts w:ascii="Open Sans Light" w:eastAsia="Open Sans Light" w:hAnsi="Open Sans Light" w:cs="Open Sans Light"/>
                <w:b/>
                <w:sz w:val="20"/>
                <w:szCs w:val="20"/>
              </w:rPr>
            </w:pPr>
            <w:r w:rsidRPr="00BE0033">
              <w:rPr>
                <w:rFonts w:ascii="Open Sans Light" w:eastAsia="Open Sans Light" w:hAnsi="Open Sans Light" w:cs="Open Sans Light"/>
                <w:b/>
                <w:sz w:val="20"/>
                <w:szCs w:val="20"/>
              </w:rPr>
              <w:t>Effective science teachers understand how students learn and develop science and engineering concepts and practices. They incorporate disciplinary core ideas, scientific and engineering practices, and crosscutting concepts into instruction.</w:t>
            </w:r>
          </w:p>
        </w:tc>
        <w:tc>
          <w:tcPr>
            <w:tcW w:w="4725" w:type="dxa"/>
          </w:tcPr>
          <w:p w14:paraId="00000048" w14:textId="0EFFC550" w:rsidR="00AA1246" w:rsidRDefault="00BE0033">
            <w:pPr>
              <w:rPr>
                <w:rFonts w:ascii="Open Sans Light" w:eastAsia="Open Sans Light" w:hAnsi="Open Sans Light" w:cs="Open Sans Light"/>
              </w:rPr>
            </w:pPr>
            <w:r>
              <w:rPr>
                <w:rFonts w:ascii="Open Sans Light" w:eastAsia="Open Sans Light" w:hAnsi="Open Sans Light" w:cs="Open Sans Light"/>
              </w:rPr>
              <w:t xml:space="preserve">Ex: </w:t>
            </w:r>
            <w:r w:rsidR="00ED382E">
              <w:rPr>
                <w:rFonts w:ascii="Open Sans Light" w:eastAsia="Open Sans Light" w:hAnsi="Open Sans Light" w:cs="Open Sans Light"/>
              </w:rPr>
              <w:t>A</w:t>
            </w:r>
            <w:r>
              <w:rPr>
                <w:rFonts w:ascii="Open Sans Light" w:eastAsia="Open Sans Light" w:hAnsi="Open Sans Light" w:cs="Open Sans Light"/>
              </w:rPr>
              <w:t>, B</w:t>
            </w:r>
          </w:p>
        </w:tc>
      </w:tr>
      <w:tr w:rsidR="006604E6" w14:paraId="5A42720B" w14:textId="77777777">
        <w:tc>
          <w:tcPr>
            <w:tcW w:w="4320" w:type="dxa"/>
          </w:tcPr>
          <w:p w14:paraId="2EC5E508" w14:textId="77777777" w:rsidR="00294771" w:rsidRDefault="00BE0033">
            <w:pPr>
              <w:tabs>
                <w:tab w:val="left" w:pos="356"/>
              </w:tabs>
              <w:rPr>
                <w:rFonts w:ascii="Open Sans Light" w:eastAsia="Open Sans Light" w:hAnsi="Open Sans Light" w:cs="Open Sans Light"/>
                <w:b/>
                <w:sz w:val="20"/>
                <w:szCs w:val="20"/>
              </w:rPr>
            </w:pPr>
            <w:r w:rsidRPr="00BE0033">
              <w:rPr>
                <w:rFonts w:ascii="Open Sans Light" w:eastAsia="Open Sans Light" w:hAnsi="Open Sans Light" w:cs="Open Sans Light"/>
                <w:b/>
                <w:sz w:val="20"/>
                <w:szCs w:val="20"/>
              </w:rPr>
              <w:t xml:space="preserve">Standard 2: Learning Environments: </w:t>
            </w:r>
          </w:p>
          <w:p w14:paraId="00000049" w14:textId="078C5C84" w:rsidR="006604E6" w:rsidRDefault="00BE0033">
            <w:pPr>
              <w:tabs>
                <w:tab w:val="left" w:pos="356"/>
              </w:tabs>
              <w:rPr>
                <w:rFonts w:ascii="Open Sans Light" w:eastAsia="Open Sans Light" w:hAnsi="Open Sans Light" w:cs="Open Sans Light"/>
                <w:b/>
                <w:sz w:val="20"/>
                <w:szCs w:val="20"/>
              </w:rPr>
            </w:pPr>
            <w:r w:rsidRPr="00BE0033">
              <w:rPr>
                <w:rFonts w:ascii="Open Sans Light" w:eastAsia="Open Sans Light" w:hAnsi="Open Sans Light" w:cs="Open Sans Light"/>
                <w:b/>
                <w:sz w:val="20"/>
                <w:szCs w:val="20"/>
              </w:rPr>
              <w:t>Teachers work with students and others to create and manage environments that support learning.</w:t>
            </w:r>
          </w:p>
        </w:tc>
        <w:tc>
          <w:tcPr>
            <w:tcW w:w="4725" w:type="dxa"/>
          </w:tcPr>
          <w:p w14:paraId="0000004A" w14:textId="08A94538" w:rsidR="00AA1246" w:rsidRDefault="00BE0033">
            <w:pPr>
              <w:rPr>
                <w:rFonts w:ascii="Open Sans Light" w:eastAsia="Open Sans Light" w:hAnsi="Open Sans Light" w:cs="Open Sans Light"/>
              </w:rPr>
            </w:pPr>
            <w:r>
              <w:rPr>
                <w:rFonts w:ascii="Open Sans Light" w:eastAsia="Open Sans Light" w:hAnsi="Open Sans Light" w:cs="Open Sans Light"/>
              </w:rPr>
              <w:t>Ex: C</w:t>
            </w:r>
          </w:p>
        </w:tc>
      </w:tr>
      <w:tr w:rsidR="006604E6" w14:paraId="421DEB55" w14:textId="77777777">
        <w:tc>
          <w:tcPr>
            <w:tcW w:w="4320" w:type="dxa"/>
          </w:tcPr>
          <w:p w14:paraId="33583BBE" w14:textId="77777777" w:rsidR="00294771" w:rsidRDefault="00BE0033">
            <w:pPr>
              <w:tabs>
                <w:tab w:val="left" w:pos="356"/>
              </w:tabs>
              <w:rPr>
                <w:rFonts w:ascii="Open Sans Light" w:eastAsia="Open Sans Light" w:hAnsi="Open Sans Light" w:cs="Open Sans Light"/>
                <w:b/>
                <w:sz w:val="20"/>
                <w:szCs w:val="20"/>
              </w:rPr>
            </w:pPr>
            <w:r w:rsidRPr="00BE0033">
              <w:rPr>
                <w:rFonts w:ascii="Open Sans Light" w:eastAsia="Open Sans Light" w:hAnsi="Open Sans Light" w:cs="Open Sans Light"/>
                <w:b/>
                <w:sz w:val="20"/>
                <w:szCs w:val="20"/>
              </w:rPr>
              <w:t xml:space="preserve">Standard 3: Safety: </w:t>
            </w:r>
          </w:p>
          <w:p w14:paraId="0000004B" w14:textId="78F03CC5" w:rsidR="006604E6" w:rsidRDefault="00BE0033">
            <w:pPr>
              <w:tabs>
                <w:tab w:val="left" w:pos="356"/>
              </w:tabs>
              <w:rPr>
                <w:rFonts w:ascii="Open Sans Light" w:eastAsia="Open Sans Light" w:hAnsi="Open Sans Light" w:cs="Open Sans Light"/>
                <w:b/>
                <w:sz w:val="20"/>
                <w:szCs w:val="20"/>
              </w:rPr>
            </w:pPr>
            <w:r w:rsidRPr="00BE0033">
              <w:rPr>
                <w:rFonts w:ascii="Open Sans Light" w:eastAsia="Open Sans Light" w:hAnsi="Open Sans Light" w:cs="Open Sans Light"/>
                <w:b/>
                <w:sz w:val="20"/>
                <w:szCs w:val="20"/>
              </w:rPr>
              <w:t>Effective teachers of science demonstrate and implement safety procedures, material safety practices, and the ethical treatment and use of living organisms</w:t>
            </w:r>
            <w:r w:rsidR="00437A2E">
              <w:rPr>
                <w:rFonts w:ascii="Open Sans Light" w:eastAsia="Open Sans Light" w:hAnsi="Open Sans Light" w:cs="Open Sans Light"/>
                <w:b/>
                <w:sz w:val="20"/>
                <w:szCs w:val="20"/>
              </w:rPr>
              <w:t xml:space="preserve"> </w:t>
            </w:r>
            <w:r w:rsidRPr="00BE0033">
              <w:rPr>
                <w:rFonts w:ascii="Open Sans Light" w:eastAsia="Open Sans Light" w:hAnsi="Open Sans Light" w:cs="Open Sans Light"/>
                <w:b/>
                <w:sz w:val="20"/>
                <w:szCs w:val="20"/>
              </w:rPr>
              <w:t>(appropriate to their area of licensure).</w:t>
            </w:r>
          </w:p>
        </w:tc>
        <w:tc>
          <w:tcPr>
            <w:tcW w:w="4725" w:type="dxa"/>
          </w:tcPr>
          <w:p w14:paraId="0000004C" w14:textId="045391B0" w:rsidR="006604E6" w:rsidRDefault="00BE0033">
            <w:pPr>
              <w:rPr>
                <w:rFonts w:ascii="Open Sans Light" w:eastAsia="Open Sans Light" w:hAnsi="Open Sans Light" w:cs="Open Sans Light"/>
              </w:rPr>
            </w:pPr>
            <w:r>
              <w:rPr>
                <w:rFonts w:ascii="Open Sans Light" w:eastAsia="Open Sans Light" w:hAnsi="Open Sans Light" w:cs="Open Sans Light"/>
              </w:rPr>
              <w:t>Ex: D, E</w:t>
            </w:r>
          </w:p>
        </w:tc>
      </w:tr>
      <w:tr w:rsidR="006604E6" w14:paraId="10DA05D5" w14:textId="77777777">
        <w:tc>
          <w:tcPr>
            <w:tcW w:w="4320" w:type="dxa"/>
          </w:tcPr>
          <w:p w14:paraId="43ACD2B3" w14:textId="77777777" w:rsidR="00A205BE" w:rsidRDefault="00BE0033">
            <w:pPr>
              <w:tabs>
                <w:tab w:val="left" w:pos="356"/>
              </w:tabs>
              <w:rPr>
                <w:rFonts w:ascii="Open Sans Light" w:eastAsia="Open Sans Light" w:hAnsi="Open Sans Light" w:cs="Open Sans Light"/>
                <w:b/>
                <w:sz w:val="20"/>
                <w:szCs w:val="20"/>
              </w:rPr>
            </w:pPr>
            <w:r w:rsidRPr="00BE0033">
              <w:rPr>
                <w:rFonts w:ascii="Open Sans Light" w:eastAsia="Open Sans Light" w:hAnsi="Open Sans Light" w:cs="Open Sans Light"/>
                <w:b/>
                <w:sz w:val="20"/>
                <w:szCs w:val="20"/>
              </w:rPr>
              <w:t xml:space="preserve">Standard 4: Impact on Student Learning: </w:t>
            </w:r>
          </w:p>
          <w:p w14:paraId="0000004D" w14:textId="7A30F826" w:rsidR="006604E6" w:rsidRDefault="00BE0033">
            <w:pPr>
              <w:tabs>
                <w:tab w:val="left" w:pos="356"/>
              </w:tabs>
              <w:rPr>
                <w:rFonts w:ascii="Open Sans Light" w:eastAsia="Open Sans Light" w:hAnsi="Open Sans Light" w:cs="Open Sans Light"/>
                <w:b/>
                <w:sz w:val="20"/>
                <w:szCs w:val="20"/>
              </w:rPr>
            </w:pPr>
            <w:r w:rsidRPr="00BE0033">
              <w:rPr>
                <w:rFonts w:ascii="Open Sans Light" w:eastAsia="Open Sans Light" w:hAnsi="Open Sans Light" w:cs="Open Sans Light"/>
                <w:b/>
                <w:sz w:val="20"/>
                <w:szCs w:val="20"/>
              </w:rPr>
              <w:t>Science teachers provide evidence that students’ understanding of disciplinary core ideas, science and engineering practices, and crosscutting concepts have increased in sophistication as a result of instruction. Candidates provide evidence representative of the entire population they teach.</w:t>
            </w:r>
          </w:p>
        </w:tc>
        <w:tc>
          <w:tcPr>
            <w:tcW w:w="4725" w:type="dxa"/>
          </w:tcPr>
          <w:p w14:paraId="0000004E" w14:textId="1508AD89" w:rsidR="006604E6" w:rsidRDefault="006604E6">
            <w:pPr>
              <w:rPr>
                <w:rFonts w:ascii="Open Sans Light" w:eastAsia="Open Sans Light" w:hAnsi="Open Sans Light" w:cs="Open Sans Light"/>
              </w:rPr>
            </w:pPr>
          </w:p>
        </w:tc>
      </w:tr>
      <w:tr w:rsidR="006604E6" w14:paraId="171E69B7" w14:textId="77777777">
        <w:tc>
          <w:tcPr>
            <w:tcW w:w="4320" w:type="dxa"/>
          </w:tcPr>
          <w:p w14:paraId="10AB7592" w14:textId="77777777" w:rsidR="00294771" w:rsidRDefault="00BE0033">
            <w:pPr>
              <w:tabs>
                <w:tab w:val="left" w:pos="356"/>
              </w:tabs>
              <w:rPr>
                <w:rFonts w:ascii="Open Sans Light" w:eastAsia="Open Sans Light" w:hAnsi="Open Sans Light" w:cs="Open Sans Light"/>
                <w:b/>
                <w:sz w:val="20"/>
                <w:szCs w:val="20"/>
              </w:rPr>
            </w:pPr>
            <w:r w:rsidRPr="00BE0033">
              <w:rPr>
                <w:rFonts w:ascii="Open Sans Light" w:eastAsia="Open Sans Light" w:hAnsi="Open Sans Light" w:cs="Open Sans Light"/>
                <w:b/>
                <w:sz w:val="20"/>
                <w:szCs w:val="20"/>
              </w:rPr>
              <w:t xml:space="preserve">Standard 5: Professional Knowledge and Skills: </w:t>
            </w:r>
          </w:p>
          <w:p w14:paraId="0000004F" w14:textId="5AF8AA55" w:rsidR="006604E6" w:rsidRDefault="00BE0033">
            <w:pPr>
              <w:tabs>
                <w:tab w:val="left" w:pos="356"/>
              </w:tabs>
              <w:rPr>
                <w:rFonts w:ascii="Open Sans Light" w:eastAsia="Open Sans Light" w:hAnsi="Open Sans Light" w:cs="Open Sans Light"/>
                <w:b/>
                <w:sz w:val="20"/>
                <w:szCs w:val="20"/>
              </w:rPr>
            </w:pPr>
            <w:r w:rsidRPr="00BE0033">
              <w:rPr>
                <w:rFonts w:ascii="Open Sans Light" w:eastAsia="Open Sans Light" w:hAnsi="Open Sans Light" w:cs="Open Sans Light"/>
                <w:b/>
                <w:sz w:val="20"/>
                <w:szCs w:val="20"/>
              </w:rPr>
              <w:t xml:space="preserve">Effective science teachers are aware of and engage in professional development opportunities to continually improve their </w:t>
            </w:r>
            <w:r w:rsidRPr="00BE0033">
              <w:rPr>
                <w:rFonts w:ascii="Open Sans Light" w:eastAsia="Open Sans Light" w:hAnsi="Open Sans Light" w:cs="Open Sans Light"/>
                <w:b/>
                <w:sz w:val="20"/>
                <w:szCs w:val="20"/>
              </w:rPr>
              <w:lastRenderedPageBreak/>
              <w:t>knowledge and understanding of science content and pedagogy. They conduct themselves as part of the science education community.</w:t>
            </w:r>
          </w:p>
        </w:tc>
        <w:tc>
          <w:tcPr>
            <w:tcW w:w="4725" w:type="dxa"/>
          </w:tcPr>
          <w:p w14:paraId="00000050" w14:textId="77777777" w:rsidR="006604E6" w:rsidRDefault="006604E6">
            <w:pPr>
              <w:rPr>
                <w:rFonts w:ascii="Open Sans Light" w:eastAsia="Open Sans Light" w:hAnsi="Open Sans Light" w:cs="Open Sans Light"/>
              </w:rPr>
            </w:pPr>
          </w:p>
        </w:tc>
      </w:tr>
      <w:tr w:rsidR="00BE0033" w14:paraId="68C67039" w14:textId="77777777">
        <w:tc>
          <w:tcPr>
            <w:tcW w:w="4320" w:type="dxa"/>
          </w:tcPr>
          <w:p w14:paraId="0E0A4D40" w14:textId="77777777" w:rsidR="00294771" w:rsidRDefault="00BE0033">
            <w:pPr>
              <w:tabs>
                <w:tab w:val="left" w:pos="356"/>
              </w:tabs>
              <w:rPr>
                <w:rFonts w:ascii="Open Sans Light" w:eastAsia="Open Sans Light" w:hAnsi="Open Sans Light" w:cs="Open Sans Light"/>
                <w:b/>
                <w:sz w:val="20"/>
                <w:szCs w:val="20"/>
              </w:rPr>
            </w:pPr>
            <w:r w:rsidRPr="00BE0033">
              <w:rPr>
                <w:rFonts w:ascii="Open Sans Light" w:eastAsia="Open Sans Light" w:hAnsi="Open Sans Light" w:cs="Open Sans Light"/>
                <w:b/>
                <w:sz w:val="20"/>
                <w:szCs w:val="20"/>
              </w:rPr>
              <w:t xml:space="preserve">Standard 6: Engineering, Technology, and the Applications of Science: </w:t>
            </w:r>
          </w:p>
          <w:p w14:paraId="108FB8D1" w14:textId="1CCA0ABA" w:rsidR="00BE0033" w:rsidRDefault="00BE0033">
            <w:pPr>
              <w:tabs>
                <w:tab w:val="left" w:pos="356"/>
              </w:tabs>
              <w:rPr>
                <w:rFonts w:ascii="Open Sans Light" w:eastAsia="Open Sans Light" w:hAnsi="Open Sans Light" w:cs="Open Sans Light"/>
                <w:b/>
                <w:sz w:val="20"/>
                <w:szCs w:val="20"/>
              </w:rPr>
            </w:pPr>
            <w:r w:rsidRPr="00BE0033">
              <w:rPr>
                <w:rFonts w:ascii="Open Sans Light" w:eastAsia="Open Sans Light" w:hAnsi="Open Sans Light" w:cs="Open Sans Light"/>
                <w:b/>
                <w:sz w:val="20"/>
                <w:szCs w:val="20"/>
              </w:rPr>
              <w:t>The teacher demonstrates an understanding of concepts and practices of engineering, technology, and the applications of science that can be used in developing instruction for students.</w:t>
            </w:r>
          </w:p>
        </w:tc>
        <w:tc>
          <w:tcPr>
            <w:tcW w:w="4725" w:type="dxa"/>
          </w:tcPr>
          <w:p w14:paraId="74B1EC62" w14:textId="77777777" w:rsidR="00BE0033" w:rsidRDefault="00BE0033">
            <w:pPr>
              <w:rPr>
                <w:rFonts w:ascii="Open Sans Light" w:eastAsia="Open Sans Light" w:hAnsi="Open Sans Light" w:cs="Open Sans Light"/>
              </w:rPr>
            </w:pPr>
          </w:p>
        </w:tc>
      </w:tr>
      <w:tr w:rsidR="00BE0033" w14:paraId="0833965F" w14:textId="77777777">
        <w:tc>
          <w:tcPr>
            <w:tcW w:w="4320" w:type="dxa"/>
          </w:tcPr>
          <w:p w14:paraId="06B14709" w14:textId="77777777" w:rsidR="00A205BE" w:rsidRDefault="00BE0033">
            <w:pPr>
              <w:tabs>
                <w:tab w:val="left" w:pos="356"/>
              </w:tabs>
              <w:rPr>
                <w:rFonts w:ascii="Open Sans Light" w:eastAsia="Open Sans Light" w:hAnsi="Open Sans Light" w:cs="Open Sans Light"/>
                <w:b/>
                <w:sz w:val="20"/>
                <w:szCs w:val="20"/>
              </w:rPr>
            </w:pPr>
            <w:r w:rsidRPr="00BE0033">
              <w:rPr>
                <w:rFonts w:ascii="Open Sans Light" w:eastAsia="Open Sans Light" w:hAnsi="Open Sans Light" w:cs="Open Sans Light"/>
                <w:b/>
                <w:sz w:val="20"/>
                <w:szCs w:val="20"/>
              </w:rPr>
              <w:t xml:space="preserve">Standard 7: From molecules to organisms: Structures and processes: </w:t>
            </w:r>
          </w:p>
          <w:p w14:paraId="1FCC2808" w14:textId="6280EA81" w:rsidR="00BE0033" w:rsidRDefault="00BE0033">
            <w:pPr>
              <w:tabs>
                <w:tab w:val="left" w:pos="356"/>
              </w:tabs>
              <w:rPr>
                <w:rFonts w:ascii="Open Sans Light" w:eastAsia="Open Sans Light" w:hAnsi="Open Sans Light" w:cs="Open Sans Light"/>
                <w:b/>
                <w:sz w:val="20"/>
                <w:szCs w:val="20"/>
              </w:rPr>
            </w:pPr>
            <w:r w:rsidRPr="00BE0033">
              <w:rPr>
                <w:rFonts w:ascii="Open Sans Light" w:eastAsia="Open Sans Light" w:hAnsi="Open Sans Light" w:cs="Open Sans Light"/>
                <w:b/>
                <w:sz w:val="20"/>
                <w:szCs w:val="20"/>
              </w:rPr>
              <w:t>Effective biology teachers demonstrate an understanding of how organisms live and grow.</w:t>
            </w:r>
          </w:p>
        </w:tc>
        <w:tc>
          <w:tcPr>
            <w:tcW w:w="4725" w:type="dxa"/>
          </w:tcPr>
          <w:p w14:paraId="76286EE7" w14:textId="77777777" w:rsidR="00BE0033" w:rsidRDefault="00BE0033">
            <w:pPr>
              <w:rPr>
                <w:rFonts w:ascii="Open Sans Light" w:eastAsia="Open Sans Light" w:hAnsi="Open Sans Light" w:cs="Open Sans Light"/>
              </w:rPr>
            </w:pPr>
          </w:p>
        </w:tc>
      </w:tr>
      <w:tr w:rsidR="006604E6" w14:paraId="04CA40D7" w14:textId="77777777">
        <w:tc>
          <w:tcPr>
            <w:tcW w:w="4320" w:type="dxa"/>
          </w:tcPr>
          <w:p w14:paraId="3F8EC0A2" w14:textId="77777777" w:rsidR="00A205BE" w:rsidRDefault="00F531E5" w:rsidP="00A205BE">
            <w:pPr>
              <w:tabs>
                <w:tab w:val="left" w:pos="356"/>
              </w:tabs>
              <w:rPr>
                <w:rFonts w:ascii="Open Sans Light" w:eastAsia="Open Sans Light" w:hAnsi="Open Sans Light" w:cs="Open Sans Light"/>
                <w:b/>
                <w:sz w:val="20"/>
                <w:szCs w:val="20"/>
              </w:rPr>
            </w:pPr>
            <w:r w:rsidRPr="00F531E5">
              <w:rPr>
                <w:rFonts w:ascii="Open Sans Light" w:eastAsia="Open Sans Light" w:hAnsi="Open Sans Light" w:cs="Open Sans Light"/>
                <w:b/>
                <w:sz w:val="20"/>
                <w:szCs w:val="20"/>
              </w:rPr>
              <w:t xml:space="preserve">Standard 8: Ecosystems: Interactions, energy, and dynamics: </w:t>
            </w:r>
          </w:p>
          <w:p w14:paraId="00000051" w14:textId="354BFF52" w:rsidR="006604E6" w:rsidRDefault="00F531E5" w:rsidP="00A205BE">
            <w:pPr>
              <w:tabs>
                <w:tab w:val="left" w:pos="356"/>
              </w:tabs>
              <w:rPr>
                <w:rFonts w:ascii="Open Sans Light" w:eastAsia="Open Sans Light" w:hAnsi="Open Sans Light" w:cs="Open Sans Light"/>
                <w:b/>
                <w:sz w:val="20"/>
                <w:szCs w:val="20"/>
              </w:rPr>
            </w:pPr>
            <w:r w:rsidRPr="00F531E5">
              <w:rPr>
                <w:rFonts w:ascii="Open Sans Light" w:eastAsia="Open Sans Light" w:hAnsi="Open Sans Light" w:cs="Open Sans Light"/>
                <w:b/>
                <w:sz w:val="20"/>
                <w:szCs w:val="20"/>
              </w:rPr>
              <w:t>Effective biology teachers demonstrate an understanding of how and why do organisms interact with their environment, and what are the effects of these interactions.</w:t>
            </w:r>
          </w:p>
        </w:tc>
        <w:tc>
          <w:tcPr>
            <w:tcW w:w="4725" w:type="dxa"/>
          </w:tcPr>
          <w:p w14:paraId="00000052" w14:textId="77777777" w:rsidR="006604E6" w:rsidRDefault="006604E6">
            <w:pPr>
              <w:rPr>
                <w:rFonts w:ascii="Open Sans Light" w:eastAsia="Open Sans Light" w:hAnsi="Open Sans Light" w:cs="Open Sans Light"/>
              </w:rPr>
            </w:pPr>
          </w:p>
        </w:tc>
      </w:tr>
      <w:tr w:rsidR="006604E6" w14:paraId="5E2623CA" w14:textId="77777777">
        <w:tc>
          <w:tcPr>
            <w:tcW w:w="4320" w:type="dxa"/>
          </w:tcPr>
          <w:p w14:paraId="56712DAE" w14:textId="77777777" w:rsidR="00294771" w:rsidRDefault="00F531E5">
            <w:pPr>
              <w:tabs>
                <w:tab w:val="left" w:pos="356"/>
              </w:tabs>
              <w:rPr>
                <w:rFonts w:ascii="Open Sans Light" w:eastAsia="Open Sans Light" w:hAnsi="Open Sans Light" w:cs="Open Sans Light"/>
                <w:b/>
                <w:sz w:val="20"/>
                <w:szCs w:val="20"/>
              </w:rPr>
            </w:pPr>
            <w:r w:rsidRPr="00F531E5">
              <w:rPr>
                <w:rFonts w:ascii="Open Sans Light" w:eastAsia="Open Sans Light" w:hAnsi="Open Sans Light" w:cs="Open Sans Light"/>
                <w:b/>
                <w:sz w:val="20"/>
                <w:szCs w:val="20"/>
              </w:rPr>
              <w:t xml:space="preserve">Standard 9: Genetics and Heredity: </w:t>
            </w:r>
          </w:p>
          <w:p w14:paraId="00000053" w14:textId="07FED655" w:rsidR="006604E6" w:rsidRDefault="00F531E5">
            <w:pPr>
              <w:tabs>
                <w:tab w:val="left" w:pos="356"/>
              </w:tabs>
              <w:rPr>
                <w:rFonts w:ascii="Open Sans Light" w:eastAsia="Open Sans Light" w:hAnsi="Open Sans Light" w:cs="Open Sans Light"/>
                <w:b/>
                <w:sz w:val="20"/>
                <w:szCs w:val="20"/>
              </w:rPr>
            </w:pPr>
            <w:r w:rsidRPr="00F531E5">
              <w:rPr>
                <w:rFonts w:ascii="Open Sans Light" w:eastAsia="Open Sans Light" w:hAnsi="Open Sans Light" w:cs="Open Sans Light"/>
                <w:b/>
                <w:sz w:val="20"/>
                <w:szCs w:val="20"/>
              </w:rPr>
              <w:t>Effective biology teachers demonstrate an understanding of how characteristics of one generation passed to the next and how individuals of the same species and even siblings have different characteristics.</w:t>
            </w:r>
          </w:p>
        </w:tc>
        <w:tc>
          <w:tcPr>
            <w:tcW w:w="4725" w:type="dxa"/>
          </w:tcPr>
          <w:p w14:paraId="00000054" w14:textId="77777777" w:rsidR="006604E6" w:rsidRDefault="006604E6">
            <w:pPr>
              <w:rPr>
                <w:rFonts w:ascii="Open Sans Light" w:eastAsia="Open Sans Light" w:hAnsi="Open Sans Light" w:cs="Open Sans Light"/>
              </w:rPr>
            </w:pPr>
          </w:p>
        </w:tc>
      </w:tr>
      <w:tr w:rsidR="006604E6" w14:paraId="7837D23F" w14:textId="77777777">
        <w:tc>
          <w:tcPr>
            <w:tcW w:w="4320" w:type="dxa"/>
          </w:tcPr>
          <w:p w14:paraId="4056684F" w14:textId="77777777" w:rsidR="00294771" w:rsidRDefault="00F531E5">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F531E5">
              <w:rPr>
                <w:rFonts w:ascii="Open Sans Light" w:eastAsia="Open Sans Light" w:hAnsi="Open Sans Light" w:cs="Open Sans Light"/>
                <w:b/>
                <w:color w:val="000000"/>
                <w:sz w:val="20"/>
                <w:szCs w:val="20"/>
              </w:rPr>
              <w:t xml:space="preserve">Standard 10: Biological Evolution: </w:t>
            </w:r>
          </w:p>
          <w:p w14:paraId="00000055" w14:textId="4EF24BE5" w:rsidR="006604E6" w:rsidRDefault="00F531E5">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F531E5">
              <w:rPr>
                <w:rFonts w:ascii="Open Sans Light" w:eastAsia="Open Sans Light" w:hAnsi="Open Sans Light" w:cs="Open Sans Light"/>
                <w:b/>
                <w:color w:val="000000"/>
                <w:sz w:val="20"/>
                <w:szCs w:val="20"/>
              </w:rPr>
              <w:t>Unity and diversity: Effective biology teachers demonstrate an understanding of evolution and evidence shows that different species are related.</w:t>
            </w:r>
          </w:p>
        </w:tc>
        <w:tc>
          <w:tcPr>
            <w:tcW w:w="4725" w:type="dxa"/>
          </w:tcPr>
          <w:p w14:paraId="00000056" w14:textId="77777777" w:rsidR="006604E6" w:rsidRDefault="006604E6">
            <w:pPr>
              <w:rPr>
                <w:rFonts w:ascii="Open Sans Light" w:eastAsia="Open Sans Light" w:hAnsi="Open Sans Light" w:cs="Open Sans Light"/>
              </w:rPr>
            </w:pPr>
          </w:p>
        </w:tc>
      </w:tr>
    </w:tbl>
    <w:p w14:paraId="00000057" w14:textId="13705919"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8" w14:textId="77777777"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9" w14:textId="4DEC698D" w:rsidR="006604E6" w:rsidRDefault="00594229">
      <w:pPr>
        <w:pBdr>
          <w:top w:val="nil"/>
          <w:left w:val="nil"/>
          <w:bottom w:val="nil"/>
          <w:right w:val="nil"/>
          <w:between w:val="nil"/>
        </w:pBdr>
        <w:tabs>
          <w:tab w:val="left" w:pos="720"/>
        </w:tabs>
        <w:jc w:val="center"/>
        <w:rPr>
          <w:rFonts w:ascii="Open Sans SemiBold" w:eastAsia="Open Sans SemiBold" w:hAnsi="Open Sans SemiBold" w:cs="Open Sans SemiBold"/>
          <w:b/>
          <w:sz w:val="26"/>
          <w:szCs w:val="26"/>
        </w:rPr>
      </w:pPr>
      <w:sdt>
        <w:sdtPr>
          <w:tag w:val="goog_rdk_9"/>
          <w:id w:val="554901389"/>
          <w:showingPlcHdr/>
        </w:sdtPr>
        <w:sdtEndPr/>
        <w:sdtContent>
          <w:r w:rsidR="00294771">
            <w:t xml:space="preserve">     </w:t>
          </w:r>
        </w:sdtContent>
      </w:sdt>
      <w:r w:rsidR="004440E7">
        <w:rPr>
          <w:rFonts w:ascii="Open Sans SemiBold" w:eastAsia="Open Sans SemiBold" w:hAnsi="Open Sans SemiBold" w:cs="Open Sans SemiBold"/>
          <w:b/>
          <w:sz w:val="26"/>
          <w:szCs w:val="26"/>
        </w:rPr>
        <w:t>EVIDENCE FOR MEETING STANDARDS</w:t>
      </w:r>
    </w:p>
    <w:p w14:paraId="0000005A" w14:textId="77777777" w:rsidR="006604E6" w:rsidRDefault="006604E6">
      <w:pPr>
        <w:rPr>
          <w:rFonts w:ascii="Open Sans Light" w:eastAsia="Open Sans Light" w:hAnsi="Open Sans Light" w:cs="Open Sans Light"/>
          <w:b/>
          <w:sz w:val="22"/>
          <w:szCs w:val="22"/>
        </w:rPr>
      </w:pPr>
    </w:p>
    <w:tbl>
      <w:tblPr>
        <w:tblStyle w:val="af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35E317AB" w14:textId="77777777">
        <w:tc>
          <w:tcPr>
            <w:tcW w:w="9360" w:type="dxa"/>
          </w:tcPr>
          <w:p w14:paraId="059E4A75" w14:textId="77777777" w:rsidR="006B6999" w:rsidRDefault="00BE0033" w:rsidP="00BE0033">
            <w:pPr>
              <w:shd w:val="clear" w:color="auto" w:fill="FFFFFF"/>
              <w:tabs>
                <w:tab w:val="left" w:pos="360"/>
              </w:tabs>
              <w:rPr>
                <w:rFonts w:ascii="Open Sans Light" w:eastAsia="Open Sans Light" w:hAnsi="Open Sans Light" w:cs="Open Sans Light"/>
                <w:sz w:val="22"/>
                <w:szCs w:val="22"/>
              </w:rPr>
            </w:pPr>
            <w:r w:rsidRPr="00F531E5">
              <w:rPr>
                <w:rFonts w:ascii="Open Sans Light" w:eastAsia="Open Sans Light" w:hAnsi="Open Sans Light" w:cs="Open Sans Light"/>
                <w:b/>
                <w:bCs/>
                <w:sz w:val="22"/>
                <w:szCs w:val="22"/>
              </w:rPr>
              <w:t>Standard 1: Content Pedagogy</w:t>
            </w:r>
            <w:r w:rsidRPr="00BE0033">
              <w:rPr>
                <w:rFonts w:ascii="Open Sans Light" w:eastAsia="Open Sans Light" w:hAnsi="Open Sans Light" w:cs="Open Sans Light"/>
                <w:sz w:val="22"/>
                <w:szCs w:val="22"/>
              </w:rPr>
              <w:t xml:space="preserve">: </w:t>
            </w:r>
          </w:p>
          <w:p w14:paraId="00000070" w14:textId="1C4E5EF9" w:rsidR="006604E6" w:rsidRDefault="00BE0033" w:rsidP="00BE0033">
            <w:pPr>
              <w:shd w:val="clear" w:color="auto" w:fill="FFFFFF"/>
              <w:tabs>
                <w:tab w:val="left" w:pos="360"/>
              </w:tabs>
              <w:rPr>
                <w:rFonts w:ascii="Open Sans Light" w:eastAsia="Open Sans Light" w:hAnsi="Open Sans Light" w:cs="Open Sans Light"/>
                <w:sz w:val="22"/>
                <w:szCs w:val="22"/>
              </w:rPr>
            </w:pPr>
            <w:r w:rsidRPr="00BE0033">
              <w:rPr>
                <w:rFonts w:ascii="Open Sans Light" w:eastAsia="Open Sans Light" w:hAnsi="Open Sans Light" w:cs="Open Sans Light"/>
                <w:sz w:val="22"/>
                <w:szCs w:val="22"/>
              </w:rPr>
              <w:t>Effective science teachers understand how students learn and develop science and engineering concepts and practices. They incorporate disciplinary core ideas, scientific and engineering practices, and crosscutting concepts into instruction.</w:t>
            </w:r>
          </w:p>
          <w:p w14:paraId="3A4D6892" w14:textId="77777777" w:rsidR="00BE0033" w:rsidRPr="007F1B6D" w:rsidRDefault="00BE0033">
            <w:pPr>
              <w:shd w:val="clear" w:color="auto" w:fill="FFFFFF"/>
              <w:tabs>
                <w:tab w:val="left" w:pos="360"/>
              </w:tabs>
              <w:ind w:left="360" w:hanging="360"/>
              <w:rPr>
                <w:rFonts w:ascii="Open Sans Light" w:eastAsia="Open Sans Light" w:hAnsi="Open Sans Light" w:cs="Open Sans Light"/>
                <w:sz w:val="22"/>
                <w:szCs w:val="22"/>
              </w:rPr>
            </w:pPr>
          </w:p>
          <w:p w14:paraId="00000075" w14:textId="4CF69DBB" w:rsidR="006604E6"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lastRenderedPageBreak/>
              <w:t>Evidence for meeting the standard:</w:t>
            </w:r>
          </w:p>
          <w:p w14:paraId="00000077" w14:textId="2FA47554" w:rsidR="006604E6" w:rsidRPr="007F1B6D" w:rsidRDefault="004440E7">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00000078" w14:textId="77777777" w:rsidR="006604E6" w:rsidRPr="00AA1246" w:rsidRDefault="006604E6">
      <w:pPr>
        <w:rPr>
          <w:rFonts w:ascii="Open Sans Light" w:eastAsia="Open Sans Light" w:hAnsi="Open Sans Light" w:cs="Open Sans Light"/>
          <w:b/>
          <w:sz w:val="22"/>
          <w:szCs w:val="22"/>
        </w:rPr>
      </w:pPr>
    </w:p>
    <w:p w14:paraId="415BFF7D" w14:textId="2774A238" w:rsidR="00AA1246" w:rsidRPr="00AA1246" w:rsidRDefault="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00000079" w14:textId="77777777" w:rsidR="006604E6" w:rsidRPr="00AA1246" w:rsidRDefault="006604E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640FD914" w14:textId="77777777">
        <w:tc>
          <w:tcPr>
            <w:tcW w:w="9360" w:type="dxa"/>
          </w:tcPr>
          <w:p w14:paraId="6BA97112" w14:textId="77777777" w:rsidR="006B6999" w:rsidRDefault="00BE0033" w:rsidP="00BE0033">
            <w:pPr>
              <w:shd w:val="clear" w:color="auto" w:fill="FFFFFF"/>
              <w:tabs>
                <w:tab w:val="left" w:pos="360"/>
              </w:tabs>
              <w:rPr>
                <w:rFonts w:ascii="Open Sans Light" w:eastAsia="Open Sans Light" w:hAnsi="Open Sans Light" w:cs="Open Sans Light"/>
                <w:sz w:val="22"/>
                <w:szCs w:val="22"/>
              </w:rPr>
            </w:pPr>
            <w:r w:rsidRPr="00F531E5">
              <w:rPr>
                <w:rFonts w:ascii="Open Sans Light" w:eastAsia="Open Sans Light" w:hAnsi="Open Sans Light" w:cs="Open Sans Light"/>
                <w:b/>
                <w:bCs/>
                <w:sz w:val="22"/>
                <w:szCs w:val="22"/>
              </w:rPr>
              <w:t>Standard 2: Learning Environments</w:t>
            </w:r>
            <w:r w:rsidRPr="00BE0033">
              <w:rPr>
                <w:rFonts w:ascii="Open Sans Light" w:eastAsia="Open Sans Light" w:hAnsi="Open Sans Light" w:cs="Open Sans Light"/>
                <w:sz w:val="22"/>
                <w:szCs w:val="22"/>
              </w:rPr>
              <w:t xml:space="preserve">: </w:t>
            </w:r>
          </w:p>
          <w:p w14:paraId="0000007B" w14:textId="249B0F5F" w:rsidR="006604E6" w:rsidRDefault="00BE0033" w:rsidP="00BE0033">
            <w:pPr>
              <w:shd w:val="clear" w:color="auto" w:fill="FFFFFF"/>
              <w:tabs>
                <w:tab w:val="left" w:pos="360"/>
              </w:tabs>
              <w:rPr>
                <w:rFonts w:ascii="Open Sans Light" w:eastAsia="Open Sans Light" w:hAnsi="Open Sans Light" w:cs="Open Sans Light"/>
                <w:sz w:val="22"/>
                <w:szCs w:val="22"/>
              </w:rPr>
            </w:pPr>
            <w:r w:rsidRPr="00BE0033">
              <w:rPr>
                <w:rFonts w:ascii="Open Sans Light" w:eastAsia="Open Sans Light" w:hAnsi="Open Sans Light" w:cs="Open Sans Light"/>
                <w:sz w:val="22"/>
                <w:szCs w:val="22"/>
              </w:rPr>
              <w:t>Teachers work with students and others to create and manage environments that support learning.</w:t>
            </w:r>
          </w:p>
          <w:p w14:paraId="0F50BE06" w14:textId="77777777" w:rsidR="00BE0033" w:rsidRPr="007F1B6D" w:rsidRDefault="00BE0033" w:rsidP="00BE0033">
            <w:pPr>
              <w:shd w:val="clear" w:color="auto" w:fill="FFFFFF"/>
              <w:tabs>
                <w:tab w:val="left" w:pos="360"/>
              </w:tabs>
              <w:rPr>
                <w:rFonts w:ascii="Open Sans Light" w:eastAsia="Open Sans Light" w:hAnsi="Open Sans Light" w:cs="Open Sans Light"/>
                <w:sz w:val="22"/>
                <w:szCs w:val="22"/>
              </w:rPr>
            </w:pPr>
          </w:p>
          <w:p w14:paraId="5AA360A5" w14:textId="77777777" w:rsidR="004440E7"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82" w14:textId="7727EA87" w:rsidR="006604E6" w:rsidRPr="007F1B6D" w:rsidRDefault="00594229" w:rsidP="004440E7">
            <w:pPr>
              <w:rPr>
                <w:rFonts w:ascii="Open Sans Light" w:eastAsia="Open Sans Light" w:hAnsi="Open Sans Light" w:cs="Open Sans Light"/>
                <w:sz w:val="22"/>
                <w:szCs w:val="22"/>
              </w:rPr>
            </w:pPr>
            <w:sdt>
              <w:sdtPr>
                <w:rPr>
                  <w:sz w:val="22"/>
                  <w:szCs w:val="22"/>
                </w:rPr>
                <w:tag w:val="goog_rdk_19"/>
                <w:id w:val="2085483604"/>
              </w:sdtPr>
              <w:sdtEndPr/>
              <w:sdtContent/>
            </w:sdt>
            <w:r w:rsidR="004440E7" w:rsidRPr="007F1B6D">
              <w:rPr>
                <w:rFonts w:ascii="Open Sans Light" w:eastAsia="Open Sans Light" w:hAnsi="Open Sans Light" w:cs="Open Sans Light"/>
                <w:sz w:val="22"/>
                <w:szCs w:val="22"/>
              </w:rPr>
              <w:t>[enter text here]</w:t>
            </w:r>
          </w:p>
        </w:tc>
      </w:tr>
    </w:tbl>
    <w:p w14:paraId="637D4CC9" w14:textId="77777777" w:rsidR="00AA1246" w:rsidRPr="00865CF0" w:rsidRDefault="00AA1246">
      <w:pPr>
        <w:rPr>
          <w:rFonts w:ascii="Open Sans Light" w:eastAsia="Open Sans Light" w:hAnsi="Open Sans Light" w:cs="Open Sans Light"/>
          <w:b/>
          <w:sz w:val="22"/>
          <w:szCs w:val="22"/>
        </w:rPr>
      </w:pPr>
    </w:p>
    <w:p w14:paraId="781A744A" w14:textId="77777777" w:rsidR="00AA1246" w:rsidRPr="00865CF0" w:rsidRDefault="00AA1246" w:rsidP="00AA1246">
      <w:pPr>
        <w:rPr>
          <w:rFonts w:ascii="Open Sans Light" w:eastAsia="Open Sans Light" w:hAnsi="Open Sans Light" w:cs="Open Sans Light"/>
          <w:b/>
          <w:sz w:val="22"/>
          <w:szCs w:val="22"/>
        </w:rPr>
      </w:pPr>
      <w:r w:rsidRPr="00865CF0">
        <w:rPr>
          <w:rFonts w:ascii="Open Sans Light" w:eastAsia="Open Sans Light" w:hAnsi="Open Sans Light" w:cs="Open Sans Light"/>
          <w:b/>
          <w:sz w:val="22"/>
          <w:szCs w:val="22"/>
        </w:rPr>
        <w:t>__ Assessment rubrics are included.</w:t>
      </w:r>
    </w:p>
    <w:p w14:paraId="30B703D3" w14:textId="77777777" w:rsidR="00AA1246" w:rsidRPr="00865CF0" w:rsidRDefault="00AA124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BE0033" w:rsidRPr="00865CF0" w14:paraId="3366C297" w14:textId="77777777" w:rsidTr="00B6482B">
        <w:tc>
          <w:tcPr>
            <w:tcW w:w="9360" w:type="dxa"/>
          </w:tcPr>
          <w:p w14:paraId="3360D21D" w14:textId="77777777" w:rsidR="006B6999" w:rsidRDefault="00BE0033" w:rsidP="00B6482B">
            <w:pPr>
              <w:shd w:val="clear" w:color="auto" w:fill="FFFFFF"/>
              <w:tabs>
                <w:tab w:val="left" w:pos="360"/>
              </w:tabs>
              <w:rPr>
                <w:rFonts w:ascii="Open Sans Light" w:eastAsia="Open Sans Light" w:hAnsi="Open Sans Light" w:cs="Open Sans Light"/>
                <w:sz w:val="22"/>
                <w:szCs w:val="22"/>
              </w:rPr>
            </w:pPr>
            <w:r w:rsidRPr="00865CF0">
              <w:rPr>
                <w:rFonts w:ascii="Open Sans Light" w:eastAsia="Open Sans Light" w:hAnsi="Open Sans Light" w:cs="Open Sans Light"/>
                <w:b/>
                <w:bCs/>
                <w:sz w:val="22"/>
                <w:szCs w:val="22"/>
              </w:rPr>
              <w:t>Standard 3: Safety</w:t>
            </w:r>
            <w:r w:rsidRPr="00865CF0">
              <w:rPr>
                <w:rFonts w:ascii="Open Sans Light" w:eastAsia="Open Sans Light" w:hAnsi="Open Sans Light" w:cs="Open Sans Light"/>
                <w:sz w:val="22"/>
                <w:szCs w:val="22"/>
              </w:rPr>
              <w:t xml:space="preserve">: </w:t>
            </w:r>
          </w:p>
          <w:p w14:paraId="6FC2E29D" w14:textId="5E63BD44" w:rsidR="00BE0033" w:rsidRPr="00865CF0" w:rsidRDefault="00BE0033" w:rsidP="00B6482B">
            <w:pPr>
              <w:shd w:val="clear" w:color="auto" w:fill="FFFFFF"/>
              <w:tabs>
                <w:tab w:val="left" w:pos="360"/>
              </w:tabs>
              <w:rPr>
                <w:rFonts w:ascii="Open Sans Light" w:eastAsia="Open Sans Light" w:hAnsi="Open Sans Light" w:cs="Open Sans Light"/>
                <w:sz w:val="22"/>
                <w:szCs w:val="22"/>
              </w:rPr>
            </w:pPr>
            <w:r w:rsidRPr="00865CF0">
              <w:rPr>
                <w:rFonts w:ascii="Open Sans Light" w:eastAsia="Open Sans Light" w:hAnsi="Open Sans Light" w:cs="Open Sans Light"/>
                <w:sz w:val="22"/>
                <w:szCs w:val="22"/>
              </w:rPr>
              <w:t>Effective teachers of science demonstrate and implement safety procedures, material safety practices, and the ethical treatment and use of living organisms</w:t>
            </w:r>
            <w:r w:rsidR="00437A2E" w:rsidRPr="00865CF0">
              <w:rPr>
                <w:rFonts w:ascii="Open Sans Light" w:eastAsia="Open Sans Light" w:hAnsi="Open Sans Light" w:cs="Open Sans Light"/>
                <w:sz w:val="22"/>
                <w:szCs w:val="22"/>
              </w:rPr>
              <w:t xml:space="preserve"> </w:t>
            </w:r>
            <w:r w:rsidRPr="00865CF0">
              <w:rPr>
                <w:rFonts w:ascii="Open Sans Light" w:eastAsia="Open Sans Light" w:hAnsi="Open Sans Light" w:cs="Open Sans Light"/>
                <w:sz w:val="22"/>
                <w:szCs w:val="22"/>
              </w:rPr>
              <w:t>(appropriate to their area of licensure).</w:t>
            </w:r>
          </w:p>
          <w:p w14:paraId="7A58013C" w14:textId="77777777" w:rsidR="00BE0033" w:rsidRPr="00865CF0" w:rsidRDefault="00BE0033" w:rsidP="00B6482B">
            <w:pPr>
              <w:shd w:val="clear" w:color="auto" w:fill="FFFFFF"/>
              <w:tabs>
                <w:tab w:val="left" w:pos="360"/>
              </w:tabs>
              <w:rPr>
                <w:rFonts w:ascii="Open Sans Light" w:eastAsia="Open Sans Light" w:hAnsi="Open Sans Light" w:cs="Open Sans Light"/>
                <w:sz w:val="22"/>
                <w:szCs w:val="22"/>
              </w:rPr>
            </w:pPr>
          </w:p>
          <w:p w14:paraId="227C9507" w14:textId="77777777" w:rsidR="00BE0033" w:rsidRPr="00865CF0" w:rsidRDefault="00BE0033" w:rsidP="00B6482B">
            <w:pPr>
              <w:shd w:val="clear" w:color="auto" w:fill="FFFFFF"/>
              <w:tabs>
                <w:tab w:val="left" w:pos="360"/>
              </w:tabs>
              <w:ind w:left="360" w:hanging="360"/>
              <w:rPr>
                <w:rFonts w:ascii="Open Sans Light" w:eastAsia="Open Sans Light" w:hAnsi="Open Sans Light" w:cs="Open Sans Light"/>
                <w:strike/>
                <w:sz w:val="22"/>
                <w:szCs w:val="22"/>
              </w:rPr>
            </w:pPr>
            <w:r w:rsidRPr="00865CF0">
              <w:rPr>
                <w:rFonts w:ascii="Open Sans Light" w:eastAsia="Open Sans Light" w:hAnsi="Open Sans Light" w:cs="Open Sans Light"/>
                <w:b/>
                <w:sz w:val="22"/>
                <w:szCs w:val="22"/>
              </w:rPr>
              <w:t>Evidence for meeting the standard:</w:t>
            </w:r>
          </w:p>
          <w:p w14:paraId="206DE7EA" w14:textId="77777777" w:rsidR="00BE0033" w:rsidRPr="00865CF0" w:rsidRDefault="00594229" w:rsidP="00B6482B">
            <w:pPr>
              <w:rPr>
                <w:rFonts w:ascii="Open Sans Light" w:eastAsia="Open Sans Light" w:hAnsi="Open Sans Light" w:cs="Open Sans Light"/>
                <w:sz w:val="22"/>
                <w:szCs w:val="22"/>
              </w:rPr>
            </w:pPr>
            <w:sdt>
              <w:sdtPr>
                <w:rPr>
                  <w:sz w:val="22"/>
                  <w:szCs w:val="22"/>
                </w:rPr>
                <w:tag w:val="goog_rdk_19"/>
                <w:id w:val="959378285"/>
              </w:sdtPr>
              <w:sdtEndPr/>
              <w:sdtContent/>
            </w:sdt>
            <w:r w:rsidR="00BE0033" w:rsidRPr="00865CF0">
              <w:rPr>
                <w:rFonts w:ascii="Open Sans Light" w:eastAsia="Open Sans Light" w:hAnsi="Open Sans Light" w:cs="Open Sans Light"/>
                <w:sz w:val="22"/>
                <w:szCs w:val="22"/>
              </w:rPr>
              <w:t>[enter text here]</w:t>
            </w:r>
          </w:p>
        </w:tc>
      </w:tr>
    </w:tbl>
    <w:p w14:paraId="0843F8BF" w14:textId="77777777" w:rsidR="00BE0033" w:rsidRPr="00865CF0" w:rsidRDefault="00BE0033" w:rsidP="00BE0033">
      <w:pPr>
        <w:rPr>
          <w:rFonts w:ascii="Open Sans Light" w:eastAsia="Open Sans Light" w:hAnsi="Open Sans Light" w:cs="Open Sans Light"/>
          <w:b/>
          <w:sz w:val="22"/>
          <w:szCs w:val="22"/>
        </w:rPr>
      </w:pPr>
    </w:p>
    <w:p w14:paraId="32AA5B5A" w14:textId="77777777" w:rsidR="00BE0033" w:rsidRPr="00865CF0" w:rsidRDefault="00BE0033" w:rsidP="00BE0033">
      <w:pPr>
        <w:rPr>
          <w:rFonts w:ascii="Open Sans Light" w:eastAsia="Open Sans Light" w:hAnsi="Open Sans Light" w:cs="Open Sans Light"/>
          <w:b/>
          <w:sz w:val="22"/>
          <w:szCs w:val="22"/>
        </w:rPr>
      </w:pPr>
      <w:r w:rsidRPr="00865CF0">
        <w:rPr>
          <w:rFonts w:ascii="Open Sans Light" w:eastAsia="Open Sans Light" w:hAnsi="Open Sans Light" w:cs="Open Sans Light"/>
          <w:b/>
          <w:sz w:val="22"/>
          <w:szCs w:val="22"/>
        </w:rPr>
        <w:t>__ Assessment rubrics are included.</w:t>
      </w:r>
    </w:p>
    <w:p w14:paraId="3CAE28D9" w14:textId="77777777" w:rsidR="00BE0033" w:rsidRPr="00865CF0" w:rsidRDefault="00BE0033" w:rsidP="00BE003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BE0033" w:rsidRPr="00865CF0" w14:paraId="71B3A01E" w14:textId="77777777" w:rsidTr="00B6482B">
        <w:tc>
          <w:tcPr>
            <w:tcW w:w="9360" w:type="dxa"/>
          </w:tcPr>
          <w:p w14:paraId="7D3CE766" w14:textId="77777777" w:rsidR="006B6999" w:rsidRDefault="00BE0033" w:rsidP="00B6482B">
            <w:pPr>
              <w:shd w:val="clear" w:color="auto" w:fill="FFFFFF"/>
              <w:tabs>
                <w:tab w:val="left" w:pos="360"/>
              </w:tabs>
              <w:rPr>
                <w:rFonts w:ascii="Open Sans Light" w:eastAsia="Open Sans Light" w:hAnsi="Open Sans Light" w:cs="Open Sans Light"/>
                <w:sz w:val="22"/>
                <w:szCs w:val="22"/>
              </w:rPr>
            </w:pPr>
            <w:r w:rsidRPr="00865CF0">
              <w:rPr>
                <w:rFonts w:ascii="Open Sans Light" w:eastAsia="Open Sans Light" w:hAnsi="Open Sans Light" w:cs="Open Sans Light"/>
                <w:b/>
                <w:bCs/>
                <w:sz w:val="22"/>
                <w:szCs w:val="22"/>
              </w:rPr>
              <w:t>Standard 4: Impact on Student Learning</w:t>
            </w:r>
            <w:r w:rsidRPr="00865CF0">
              <w:rPr>
                <w:rFonts w:ascii="Open Sans Light" w:eastAsia="Open Sans Light" w:hAnsi="Open Sans Light" w:cs="Open Sans Light"/>
                <w:sz w:val="22"/>
                <w:szCs w:val="22"/>
              </w:rPr>
              <w:t xml:space="preserve">: </w:t>
            </w:r>
          </w:p>
          <w:p w14:paraId="47A45D1A" w14:textId="24697868" w:rsidR="00BE0033" w:rsidRPr="00865CF0" w:rsidRDefault="00BE0033" w:rsidP="00B6482B">
            <w:pPr>
              <w:shd w:val="clear" w:color="auto" w:fill="FFFFFF"/>
              <w:tabs>
                <w:tab w:val="left" w:pos="360"/>
              </w:tabs>
              <w:rPr>
                <w:rFonts w:ascii="Open Sans Light" w:eastAsia="Open Sans Light" w:hAnsi="Open Sans Light" w:cs="Open Sans Light"/>
                <w:sz w:val="22"/>
                <w:szCs w:val="22"/>
              </w:rPr>
            </w:pPr>
            <w:r w:rsidRPr="00865CF0">
              <w:rPr>
                <w:rFonts w:ascii="Open Sans Light" w:eastAsia="Open Sans Light" w:hAnsi="Open Sans Light" w:cs="Open Sans Light"/>
                <w:sz w:val="22"/>
                <w:szCs w:val="22"/>
              </w:rPr>
              <w:t>Science teachers provide evidence that students’ understanding of disciplinary core ideas, science and engineering practices, and crosscutting concepts have increased in sophistication as a result of instruction. Candidates provide evidence representative of the entire population they teach.</w:t>
            </w:r>
          </w:p>
          <w:p w14:paraId="04F3664D" w14:textId="77777777" w:rsidR="00BE0033" w:rsidRPr="00865CF0" w:rsidRDefault="00BE0033" w:rsidP="00B6482B">
            <w:pPr>
              <w:shd w:val="clear" w:color="auto" w:fill="FFFFFF"/>
              <w:tabs>
                <w:tab w:val="left" w:pos="360"/>
              </w:tabs>
              <w:rPr>
                <w:rFonts w:ascii="Open Sans Light" w:eastAsia="Open Sans Light" w:hAnsi="Open Sans Light" w:cs="Open Sans Light"/>
                <w:sz w:val="22"/>
                <w:szCs w:val="22"/>
              </w:rPr>
            </w:pPr>
          </w:p>
          <w:p w14:paraId="07949A46" w14:textId="77777777" w:rsidR="00BE0033" w:rsidRPr="00865CF0" w:rsidRDefault="00BE0033" w:rsidP="00B6482B">
            <w:pPr>
              <w:shd w:val="clear" w:color="auto" w:fill="FFFFFF"/>
              <w:tabs>
                <w:tab w:val="left" w:pos="360"/>
              </w:tabs>
              <w:ind w:left="360" w:hanging="360"/>
              <w:rPr>
                <w:rFonts w:ascii="Open Sans Light" w:eastAsia="Open Sans Light" w:hAnsi="Open Sans Light" w:cs="Open Sans Light"/>
                <w:strike/>
                <w:sz w:val="22"/>
                <w:szCs w:val="22"/>
              </w:rPr>
            </w:pPr>
            <w:r w:rsidRPr="00865CF0">
              <w:rPr>
                <w:rFonts w:ascii="Open Sans Light" w:eastAsia="Open Sans Light" w:hAnsi="Open Sans Light" w:cs="Open Sans Light"/>
                <w:b/>
                <w:sz w:val="22"/>
                <w:szCs w:val="22"/>
              </w:rPr>
              <w:t>Evidence for meeting the standard:</w:t>
            </w:r>
          </w:p>
          <w:p w14:paraId="6AEF1989" w14:textId="77777777" w:rsidR="00BE0033" w:rsidRPr="00865CF0" w:rsidRDefault="00594229" w:rsidP="00B6482B">
            <w:pPr>
              <w:rPr>
                <w:rFonts w:ascii="Open Sans Light" w:eastAsia="Open Sans Light" w:hAnsi="Open Sans Light" w:cs="Open Sans Light"/>
                <w:sz w:val="22"/>
                <w:szCs w:val="22"/>
              </w:rPr>
            </w:pPr>
            <w:sdt>
              <w:sdtPr>
                <w:rPr>
                  <w:sz w:val="22"/>
                  <w:szCs w:val="22"/>
                </w:rPr>
                <w:tag w:val="goog_rdk_19"/>
                <w:id w:val="484129621"/>
              </w:sdtPr>
              <w:sdtEndPr/>
              <w:sdtContent/>
            </w:sdt>
            <w:r w:rsidR="00BE0033" w:rsidRPr="00865CF0">
              <w:rPr>
                <w:rFonts w:ascii="Open Sans Light" w:eastAsia="Open Sans Light" w:hAnsi="Open Sans Light" w:cs="Open Sans Light"/>
                <w:sz w:val="22"/>
                <w:szCs w:val="22"/>
              </w:rPr>
              <w:t>[enter text here]</w:t>
            </w:r>
          </w:p>
        </w:tc>
      </w:tr>
    </w:tbl>
    <w:p w14:paraId="131288C6" w14:textId="77777777" w:rsidR="00BE0033" w:rsidRPr="00865CF0" w:rsidRDefault="00BE0033" w:rsidP="00BE0033">
      <w:pPr>
        <w:rPr>
          <w:rFonts w:ascii="Open Sans Light" w:eastAsia="Open Sans Light" w:hAnsi="Open Sans Light" w:cs="Open Sans Light"/>
          <w:b/>
          <w:sz w:val="22"/>
          <w:szCs w:val="22"/>
        </w:rPr>
      </w:pPr>
    </w:p>
    <w:p w14:paraId="4915E0BB" w14:textId="77777777" w:rsidR="00BE0033" w:rsidRPr="00865CF0" w:rsidRDefault="00BE0033" w:rsidP="00BE0033">
      <w:pPr>
        <w:rPr>
          <w:rFonts w:ascii="Open Sans Light" w:eastAsia="Open Sans Light" w:hAnsi="Open Sans Light" w:cs="Open Sans Light"/>
          <w:b/>
          <w:sz w:val="22"/>
          <w:szCs w:val="22"/>
        </w:rPr>
      </w:pPr>
      <w:r w:rsidRPr="00865CF0">
        <w:rPr>
          <w:rFonts w:ascii="Open Sans Light" w:eastAsia="Open Sans Light" w:hAnsi="Open Sans Light" w:cs="Open Sans Light"/>
          <w:b/>
          <w:sz w:val="22"/>
          <w:szCs w:val="22"/>
        </w:rPr>
        <w:t>__ Assessment rubrics are included.</w:t>
      </w:r>
    </w:p>
    <w:p w14:paraId="5CDD452A" w14:textId="77777777" w:rsidR="00BE0033" w:rsidRPr="00865CF0" w:rsidRDefault="00BE0033" w:rsidP="00BE003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BE0033" w:rsidRPr="00865CF0" w14:paraId="5ACC54A5" w14:textId="77777777" w:rsidTr="00B6482B">
        <w:tc>
          <w:tcPr>
            <w:tcW w:w="9360" w:type="dxa"/>
          </w:tcPr>
          <w:p w14:paraId="49BB0EBA" w14:textId="77777777" w:rsidR="006B6999" w:rsidRDefault="00BE0033" w:rsidP="00B6482B">
            <w:pPr>
              <w:shd w:val="clear" w:color="auto" w:fill="FFFFFF"/>
              <w:tabs>
                <w:tab w:val="left" w:pos="360"/>
              </w:tabs>
              <w:rPr>
                <w:rFonts w:ascii="Open Sans Light" w:eastAsia="Open Sans Light" w:hAnsi="Open Sans Light" w:cs="Open Sans Light"/>
                <w:sz w:val="22"/>
                <w:szCs w:val="22"/>
              </w:rPr>
            </w:pPr>
            <w:r w:rsidRPr="00865CF0">
              <w:rPr>
                <w:rFonts w:ascii="Open Sans Light" w:eastAsia="Open Sans Light" w:hAnsi="Open Sans Light" w:cs="Open Sans Light"/>
                <w:b/>
                <w:bCs/>
                <w:sz w:val="22"/>
                <w:szCs w:val="22"/>
              </w:rPr>
              <w:t>Standard 5: Professional Knowledge and Skills</w:t>
            </w:r>
            <w:r w:rsidRPr="00865CF0">
              <w:rPr>
                <w:rFonts w:ascii="Open Sans Light" w:eastAsia="Open Sans Light" w:hAnsi="Open Sans Light" w:cs="Open Sans Light"/>
                <w:sz w:val="22"/>
                <w:szCs w:val="22"/>
              </w:rPr>
              <w:t xml:space="preserve">: </w:t>
            </w:r>
          </w:p>
          <w:p w14:paraId="2FB34D53" w14:textId="2486280C" w:rsidR="00BE0033" w:rsidRPr="00865CF0" w:rsidRDefault="00BE0033" w:rsidP="00B6482B">
            <w:pPr>
              <w:shd w:val="clear" w:color="auto" w:fill="FFFFFF"/>
              <w:tabs>
                <w:tab w:val="left" w:pos="360"/>
              </w:tabs>
              <w:rPr>
                <w:rFonts w:ascii="Open Sans Light" w:eastAsia="Open Sans Light" w:hAnsi="Open Sans Light" w:cs="Open Sans Light"/>
                <w:sz w:val="22"/>
                <w:szCs w:val="22"/>
              </w:rPr>
            </w:pPr>
            <w:r w:rsidRPr="00865CF0">
              <w:rPr>
                <w:rFonts w:ascii="Open Sans Light" w:eastAsia="Open Sans Light" w:hAnsi="Open Sans Light" w:cs="Open Sans Light"/>
                <w:sz w:val="22"/>
                <w:szCs w:val="22"/>
              </w:rPr>
              <w:t>Effective science teachers are aware of and engage in professional development opportunities to continually improve their knowledge and understanding of science content and pedagogy. They conduct themselves as part of the science education community.</w:t>
            </w:r>
          </w:p>
          <w:p w14:paraId="0CAA46AB" w14:textId="77777777" w:rsidR="00BE0033" w:rsidRPr="00865CF0" w:rsidRDefault="00BE0033" w:rsidP="00B6482B">
            <w:pPr>
              <w:shd w:val="clear" w:color="auto" w:fill="FFFFFF"/>
              <w:tabs>
                <w:tab w:val="left" w:pos="360"/>
              </w:tabs>
              <w:rPr>
                <w:rFonts w:ascii="Open Sans Light" w:eastAsia="Open Sans Light" w:hAnsi="Open Sans Light" w:cs="Open Sans Light"/>
                <w:sz w:val="22"/>
                <w:szCs w:val="22"/>
              </w:rPr>
            </w:pPr>
          </w:p>
          <w:p w14:paraId="7B65B59B" w14:textId="77777777" w:rsidR="00BE0033" w:rsidRPr="00865CF0" w:rsidRDefault="00BE0033" w:rsidP="00B6482B">
            <w:pPr>
              <w:shd w:val="clear" w:color="auto" w:fill="FFFFFF"/>
              <w:tabs>
                <w:tab w:val="left" w:pos="360"/>
              </w:tabs>
              <w:ind w:left="360" w:hanging="360"/>
              <w:rPr>
                <w:rFonts w:ascii="Open Sans Light" w:eastAsia="Open Sans Light" w:hAnsi="Open Sans Light" w:cs="Open Sans Light"/>
                <w:strike/>
                <w:sz w:val="22"/>
                <w:szCs w:val="22"/>
              </w:rPr>
            </w:pPr>
            <w:r w:rsidRPr="00865CF0">
              <w:rPr>
                <w:rFonts w:ascii="Open Sans Light" w:eastAsia="Open Sans Light" w:hAnsi="Open Sans Light" w:cs="Open Sans Light"/>
                <w:b/>
                <w:sz w:val="22"/>
                <w:szCs w:val="22"/>
              </w:rPr>
              <w:t>Evidence for meeting the standard:</w:t>
            </w:r>
          </w:p>
          <w:p w14:paraId="07F4F0F3" w14:textId="77777777" w:rsidR="00BE0033" w:rsidRPr="00865CF0" w:rsidRDefault="00594229" w:rsidP="00B6482B">
            <w:pPr>
              <w:rPr>
                <w:rFonts w:ascii="Open Sans Light" w:eastAsia="Open Sans Light" w:hAnsi="Open Sans Light" w:cs="Open Sans Light"/>
                <w:sz w:val="22"/>
                <w:szCs w:val="22"/>
              </w:rPr>
            </w:pPr>
            <w:sdt>
              <w:sdtPr>
                <w:rPr>
                  <w:sz w:val="22"/>
                  <w:szCs w:val="22"/>
                </w:rPr>
                <w:tag w:val="goog_rdk_19"/>
                <w:id w:val="-826972309"/>
              </w:sdtPr>
              <w:sdtEndPr/>
              <w:sdtContent/>
            </w:sdt>
            <w:r w:rsidR="00BE0033" w:rsidRPr="00865CF0">
              <w:rPr>
                <w:rFonts w:ascii="Open Sans Light" w:eastAsia="Open Sans Light" w:hAnsi="Open Sans Light" w:cs="Open Sans Light"/>
                <w:sz w:val="22"/>
                <w:szCs w:val="22"/>
              </w:rPr>
              <w:t>[enter text here]</w:t>
            </w:r>
          </w:p>
        </w:tc>
      </w:tr>
    </w:tbl>
    <w:p w14:paraId="6BD82AE3" w14:textId="77777777" w:rsidR="00BE0033" w:rsidRPr="00865CF0" w:rsidRDefault="00BE0033" w:rsidP="00BE0033">
      <w:pPr>
        <w:rPr>
          <w:rFonts w:ascii="Open Sans Light" w:eastAsia="Open Sans Light" w:hAnsi="Open Sans Light" w:cs="Open Sans Light"/>
          <w:b/>
          <w:sz w:val="22"/>
          <w:szCs w:val="22"/>
        </w:rPr>
      </w:pPr>
    </w:p>
    <w:p w14:paraId="5EF22459" w14:textId="77777777" w:rsidR="00BE0033" w:rsidRPr="00865CF0" w:rsidRDefault="00BE0033" w:rsidP="00BE0033">
      <w:pPr>
        <w:rPr>
          <w:rFonts w:ascii="Open Sans Light" w:eastAsia="Open Sans Light" w:hAnsi="Open Sans Light" w:cs="Open Sans Light"/>
          <w:b/>
          <w:sz w:val="22"/>
          <w:szCs w:val="22"/>
        </w:rPr>
      </w:pPr>
      <w:r w:rsidRPr="00865CF0">
        <w:rPr>
          <w:rFonts w:ascii="Open Sans Light" w:eastAsia="Open Sans Light" w:hAnsi="Open Sans Light" w:cs="Open Sans Light"/>
          <w:b/>
          <w:sz w:val="22"/>
          <w:szCs w:val="22"/>
        </w:rPr>
        <w:t>__ Assessment rubrics are included.</w:t>
      </w:r>
    </w:p>
    <w:p w14:paraId="42CE21F7" w14:textId="77777777" w:rsidR="00BE0033" w:rsidRPr="00865CF0" w:rsidRDefault="00BE0033" w:rsidP="00BE003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BE0033" w:rsidRPr="00865CF0" w14:paraId="799F755F" w14:textId="77777777" w:rsidTr="00B6482B">
        <w:tc>
          <w:tcPr>
            <w:tcW w:w="9360" w:type="dxa"/>
          </w:tcPr>
          <w:p w14:paraId="766EBFD6" w14:textId="77777777" w:rsidR="006B6999" w:rsidRDefault="00BE0033" w:rsidP="00B6482B">
            <w:pPr>
              <w:shd w:val="clear" w:color="auto" w:fill="FFFFFF"/>
              <w:tabs>
                <w:tab w:val="left" w:pos="360"/>
              </w:tabs>
              <w:rPr>
                <w:rFonts w:ascii="Open Sans Light" w:eastAsia="Open Sans Light" w:hAnsi="Open Sans Light" w:cs="Open Sans Light"/>
                <w:sz w:val="22"/>
                <w:szCs w:val="22"/>
              </w:rPr>
            </w:pPr>
            <w:r w:rsidRPr="00865CF0">
              <w:rPr>
                <w:rFonts w:ascii="Open Sans Light" w:eastAsia="Open Sans Light" w:hAnsi="Open Sans Light" w:cs="Open Sans Light"/>
                <w:b/>
                <w:bCs/>
                <w:sz w:val="22"/>
                <w:szCs w:val="22"/>
              </w:rPr>
              <w:t>Standard 6: Engineering, Technology, and the Applications of Science</w:t>
            </w:r>
            <w:r w:rsidRPr="00865CF0">
              <w:rPr>
                <w:rFonts w:ascii="Open Sans Light" w:eastAsia="Open Sans Light" w:hAnsi="Open Sans Light" w:cs="Open Sans Light"/>
                <w:sz w:val="22"/>
                <w:szCs w:val="22"/>
              </w:rPr>
              <w:t xml:space="preserve">: </w:t>
            </w:r>
          </w:p>
          <w:p w14:paraId="78F9CE81" w14:textId="2830E285" w:rsidR="00BE0033" w:rsidRPr="00865CF0" w:rsidRDefault="00BE0033" w:rsidP="00B6482B">
            <w:pPr>
              <w:shd w:val="clear" w:color="auto" w:fill="FFFFFF"/>
              <w:tabs>
                <w:tab w:val="left" w:pos="360"/>
              </w:tabs>
              <w:rPr>
                <w:rFonts w:ascii="Open Sans Light" w:eastAsia="Open Sans Light" w:hAnsi="Open Sans Light" w:cs="Open Sans Light"/>
                <w:sz w:val="22"/>
                <w:szCs w:val="22"/>
              </w:rPr>
            </w:pPr>
            <w:r w:rsidRPr="00865CF0">
              <w:rPr>
                <w:rFonts w:ascii="Open Sans Light" w:eastAsia="Open Sans Light" w:hAnsi="Open Sans Light" w:cs="Open Sans Light"/>
                <w:sz w:val="22"/>
                <w:szCs w:val="22"/>
              </w:rPr>
              <w:t>The teacher demonstrates an understanding of concepts and practices of engineering, technology, and the applications of science that can be used in developing instruction for students.</w:t>
            </w:r>
          </w:p>
          <w:p w14:paraId="22741989" w14:textId="77777777" w:rsidR="00BE0033" w:rsidRPr="00865CF0" w:rsidRDefault="00BE0033" w:rsidP="00B6482B">
            <w:pPr>
              <w:shd w:val="clear" w:color="auto" w:fill="FFFFFF"/>
              <w:tabs>
                <w:tab w:val="left" w:pos="360"/>
              </w:tabs>
              <w:rPr>
                <w:rFonts w:ascii="Open Sans Light" w:eastAsia="Open Sans Light" w:hAnsi="Open Sans Light" w:cs="Open Sans Light"/>
                <w:sz w:val="22"/>
                <w:szCs w:val="22"/>
              </w:rPr>
            </w:pPr>
          </w:p>
          <w:p w14:paraId="5B045B2F" w14:textId="77777777" w:rsidR="00BE0033" w:rsidRPr="00865CF0" w:rsidRDefault="00BE0033" w:rsidP="00B6482B">
            <w:pPr>
              <w:shd w:val="clear" w:color="auto" w:fill="FFFFFF"/>
              <w:tabs>
                <w:tab w:val="left" w:pos="360"/>
              </w:tabs>
              <w:ind w:left="360" w:hanging="360"/>
              <w:rPr>
                <w:rFonts w:ascii="Open Sans Light" w:eastAsia="Open Sans Light" w:hAnsi="Open Sans Light" w:cs="Open Sans Light"/>
                <w:strike/>
                <w:sz w:val="22"/>
                <w:szCs w:val="22"/>
              </w:rPr>
            </w:pPr>
            <w:r w:rsidRPr="00865CF0">
              <w:rPr>
                <w:rFonts w:ascii="Open Sans Light" w:eastAsia="Open Sans Light" w:hAnsi="Open Sans Light" w:cs="Open Sans Light"/>
                <w:b/>
                <w:sz w:val="22"/>
                <w:szCs w:val="22"/>
              </w:rPr>
              <w:t>Evidence for meeting the standard:</w:t>
            </w:r>
          </w:p>
          <w:p w14:paraId="512AFFAD" w14:textId="77777777" w:rsidR="00BE0033" w:rsidRPr="00865CF0" w:rsidRDefault="00594229" w:rsidP="00B6482B">
            <w:pPr>
              <w:rPr>
                <w:rFonts w:ascii="Open Sans Light" w:eastAsia="Open Sans Light" w:hAnsi="Open Sans Light" w:cs="Open Sans Light"/>
                <w:sz w:val="22"/>
                <w:szCs w:val="22"/>
              </w:rPr>
            </w:pPr>
            <w:sdt>
              <w:sdtPr>
                <w:rPr>
                  <w:sz w:val="22"/>
                  <w:szCs w:val="22"/>
                </w:rPr>
                <w:tag w:val="goog_rdk_19"/>
                <w:id w:val="349310385"/>
              </w:sdtPr>
              <w:sdtEndPr/>
              <w:sdtContent/>
            </w:sdt>
            <w:r w:rsidR="00BE0033" w:rsidRPr="00865CF0">
              <w:rPr>
                <w:rFonts w:ascii="Open Sans Light" w:eastAsia="Open Sans Light" w:hAnsi="Open Sans Light" w:cs="Open Sans Light"/>
                <w:sz w:val="22"/>
                <w:szCs w:val="22"/>
              </w:rPr>
              <w:t>[enter text here]</w:t>
            </w:r>
          </w:p>
        </w:tc>
      </w:tr>
    </w:tbl>
    <w:p w14:paraId="7566C26E" w14:textId="77777777" w:rsidR="00BE0033" w:rsidRPr="00865CF0" w:rsidRDefault="00BE0033" w:rsidP="00BE0033">
      <w:pPr>
        <w:rPr>
          <w:rFonts w:ascii="Open Sans Light" w:eastAsia="Open Sans Light" w:hAnsi="Open Sans Light" w:cs="Open Sans Light"/>
          <w:b/>
          <w:sz w:val="22"/>
          <w:szCs w:val="22"/>
        </w:rPr>
      </w:pPr>
    </w:p>
    <w:p w14:paraId="023DFF29" w14:textId="77777777" w:rsidR="00BE0033" w:rsidRPr="00865CF0" w:rsidRDefault="00BE0033" w:rsidP="00BE0033">
      <w:pPr>
        <w:rPr>
          <w:rFonts w:ascii="Open Sans Light" w:eastAsia="Open Sans Light" w:hAnsi="Open Sans Light" w:cs="Open Sans Light"/>
          <w:b/>
          <w:sz w:val="22"/>
          <w:szCs w:val="22"/>
        </w:rPr>
      </w:pPr>
      <w:r w:rsidRPr="00865CF0">
        <w:rPr>
          <w:rFonts w:ascii="Open Sans Light" w:eastAsia="Open Sans Light" w:hAnsi="Open Sans Light" w:cs="Open Sans Light"/>
          <w:b/>
          <w:sz w:val="22"/>
          <w:szCs w:val="22"/>
        </w:rPr>
        <w:t>__ Assessment rubrics are included.</w:t>
      </w:r>
    </w:p>
    <w:p w14:paraId="205DF3A6" w14:textId="77777777" w:rsidR="00BE0033" w:rsidRPr="00865CF0" w:rsidRDefault="00BE0033" w:rsidP="00BE003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65CF0" w:rsidRPr="00865CF0" w14:paraId="528DA5C7" w14:textId="77777777" w:rsidTr="00B6482B">
        <w:tc>
          <w:tcPr>
            <w:tcW w:w="9360" w:type="dxa"/>
          </w:tcPr>
          <w:p w14:paraId="16D95876" w14:textId="77777777" w:rsidR="00A205BE" w:rsidRDefault="00BE0033" w:rsidP="00B6482B">
            <w:pPr>
              <w:shd w:val="clear" w:color="auto" w:fill="FFFFFF"/>
              <w:tabs>
                <w:tab w:val="left" w:pos="360"/>
              </w:tabs>
              <w:rPr>
                <w:rFonts w:ascii="Open Sans Light" w:eastAsia="Open Sans Light" w:hAnsi="Open Sans Light" w:cs="Open Sans Light"/>
                <w:sz w:val="22"/>
                <w:szCs w:val="22"/>
              </w:rPr>
            </w:pPr>
            <w:r w:rsidRPr="00865CF0">
              <w:rPr>
                <w:rFonts w:ascii="Open Sans Light" w:eastAsia="Open Sans Light" w:hAnsi="Open Sans Light" w:cs="Open Sans Light"/>
                <w:b/>
                <w:bCs/>
                <w:sz w:val="22"/>
                <w:szCs w:val="22"/>
              </w:rPr>
              <w:t>Standard 7: From molecules to organisms</w:t>
            </w:r>
            <w:r w:rsidRPr="00A205BE">
              <w:rPr>
                <w:rFonts w:ascii="Open Sans Light" w:eastAsia="Open Sans Light" w:hAnsi="Open Sans Light" w:cs="Open Sans Light"/>
                <w:b/>
                <w:bCs/>
                <w:sz w:val="22"/>
                <w:szCs w:val="22"/>
              </w:rPr>
              <w:t>: Structures and processes:</w:t>
            </w:r>
            <w:r w:rsidRPr="00865CF0">
              <w:rPr>
                <w:rFonts w:ascii="Open Sans Light" w:eastAsia="Open Sans Light" w:hAnsi="Open Sans Light" w:cs="Open Sans Light"/>
                <w:sz w:val="22"/>
                <w:szCs w:val="22"/>
              </w:rPr>
              <w:t xml:space="preserve"> </w:t>
            </w:r>
          </w:p>
          <w:p w14:paraId="4F58E9C4" w14:textId="745909C9" w:rsidR="00BE0033" w:rsidRPr="00865CF0" w:rsidRDefault="00BE0033" w:rsidP="00B6482B">
            <w:pPr>
              <w:shd w:val="clear" w:color="auto" w:fill="FFFFFF"/>
              <w:tabs>
                <w:tab w:val="left" w:pos="360"/>
              </w:tabs>
              <w:rPr>
                <w:rFonts w:ascii="Open Sans Light" w:eastAsia="Open Sans Light" w:hAnsi="Open Sans Light" w:cs="Open Sans Light"/>
                <w:sz w:val="22"/>
                <w:szCs w:val="22"/>
              </w:rPr>
            </w:pPr>
            <w:r w:rsidRPr="00865CF0">
              <w:rPr>
                <w:rFonts w:ascii="Open Sans Light" w:eastAsia="Open Sans Light" w:hAnsi="Open Sans Light" w:cs="Open Sans Light"/>
                <w:sz w:val="22"/>
                <w:szCs w:val="22"/>
              </w:rPr>
              <w:t>Effective biology teachers demonstrate an understanding of how organisms live and grow.</w:t>
            </w:r>
          </w:p>
          <w:p w14:paraId="210CE277" w14:textId="77777777" w:rsidR="00BE0033" w:rsidRPr="00865CF0" w:rsidRDefault="00BE0033" w:rsidP="00B6482B">
            <w:pPr>
              <w:shd w:val="clear" w:color="auto" w:fill="FFFFFF"/>
              <w:tabs>
                <w:tab w:val="left" w:pos="360"/>
              </w:tabs>
              <w:rPr>
                <w:rFonts w:ascii="Open Sans Light" w:eastAsia="Open Sans Light" w:hAnsi="Open Sans Light" w:cs="Open Sans Light"/>
                <w:sz w:val="22"/>
                <w:szCs w:val="22"/>
              </w:rPr>
            </w:pPr>
          </w:p>
          <w:p w14:paraId="0658B60B" w14:textId="77777777" w:rsidR="00BE0033" w:rsidRPr="00865CF0" w:rsidRDefault="00BE0033" w:rsidP="00B6482B">
            <w:pPr>
              <w:shd w:val="clear" w:color="auto" w:fill="FFFFFF"/>
              <w:tabs>
                <w:tab w:val="left" w:pos="360"/>
              </w:tabs>
              <w:ind w:left="360" w:hanging="360"/>
              <w:rPr>
                <w:rFonts w:ascii="Open Sans Light" w:eastAsia="Open Sans Light" w:hAnsi="Open Sans Light" w:cs="Open Sans Light"/>
                <w:strike/>
                <w:sz w:val="22"/>
                <w:szCs w:val="22"/>
              </w:rPr>
            </w:pPr>
            <w:r w:rsidRPr="00865CF0">
              <w:rPr>
                <w:rFonts w:ascii="Open Sans Light" w:eastAsia="Open Sans Light" w:hAnsi="Open Sans Light" w:cs="Open Sans Light"/>
                <w:b/>
                <w:sz w:val="22"/>
                <w:szCs w:val="22"/>
              </w:rPr>
              <w:t>Evidence for meeting the standard:</w:t>
            </w:r>
          </w:p>
          <w:p w14:paraId="144C6A10" w14:textId="77777777" w:rsidR="00BE0033" w:rsidRPr="00865CF0" w:rsidRDefault="00594229" w:rsidP="00B6482B">
            <w:pPr>
              <w:rPr>
                <w:rFonts w:ascii="Open Sans Light" w:eastAsia="Open Sans Light" w:hAnsi="Open Sans Light" w:cs="Open Sans Light"/>
                <w:sz w:val="22"/>
                <w:szCs w:val="22"/>
              </w:rPr>
            </w:pPr>
            <w:sdt>
              <w:sdtPr>
                <w:rPr>
                  <w:sz w:val="22"/>
                  <w:szCs w:val="22"/>
                </w:rPr>
                <w:tag w:val="goog_rdk_19"/>
                <w:id w:val="1055131428"/>
              </w:sdtPr>
              <w:sdtEndPr/>
              <w:sdtContent/>
            </w:sdt>
            <w:r w:rsidR="00BE0033" w:rsidRPr="00865CF0">
              <w:rPr>
                <w:rFonts w:ascii="Open Sans Light" w:eastAsia="Open Sans Light" w:hAnsi="Open Sans Light" w:cs="Open Sans Light"/>
                <w:sz w:val="22"/>
                <w:szCs w:val="22"/>
              </w:rPr>
              <w:t>[enter text here]</w:t>
            </w:r>
          </w:p>
        </w:tc>
      </w:tr>
    </w:tbl>
    <w:p w14:paraId="1F1DA574" w14:textId="77777777" w:rsidR="00BE0033" w:rsidRPr="00865CF0" w:rsidRDefault="00BE0033" w:rsidP="00BE0033">
      <w:pPr>
        <w:rPr>
          <w:rFonts w:ascii="Open Sans Light" w:eastAsia="Open Sans Light" w:hAnsi="Open Sans Light" w:cs="Open Sans Light"/>
          <w:b/>
          <w:sz w:val="22"/>
          <w:szCs w:val="22"/>
        </w:rPr>
      </w:pPr>
    </w:p>
    <w:p w14:paraId="4F6104AB" w14:textId="77777777" w:rsidR="00BE0033" w:rsidRPr="00865CF0" w:rsidRDefault="00BE0033" w:rsidP="00BE0033">
      <w:pPr>
        <w:rPr>
          <w:rFonts w:ascii="Open Sans Light" w:eastAsia="Open Sans Light" w:hAnsi="Open Sans Light" w:cs="Open Sans Light"/>
          <w:b/>
          <w:sz w:val="22"/>
          <w:szCs w:val="22"/>
        </w:rPr>
      </w:pPr>
      <w:r w:rsidRPr="00865CF0">
        <w:rPr>
          <w:rFonts w:ascii="Open Sans Light" w:eastAsia="Open Sans Light" w:hAnsi="Open Sans Light" w:cs="Open Sans Light"/>
          <w:b/>
          <w:sz w:val="22"/>
          <w:szCs w:val="22"/>
        </w:rPr>
        <w:t>__ Assessment rubrics are included.</w:t>
      </w:r>
    </w:p>
    <w:p w14:paraId="36B7A76A" w14:textId="77777777" w:rsidR="00BE0033" w:rsidRPr="00865CF0" w:rsidRDefault="00BE0033" w:rsidP="00BE003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BE0033" w:rsidRPr="00865CF0" w14:paraId="2D23E70D" w14:textId="77777777" w:rsidTr="00B6482B">
        <w:tc>
          <w:tcPr>
            <w:tcW w:w="9360" w:type="dxa"/>
          </w:tcPr>
          <w:p w14:paraId="3C735CA9" w14:textId="77777777" w:rsidR="00A205BE" w:rsidRPr="00A205BE" w:rsidRDefault="00F531E5" w:rsidP="00B6482B">
            <w:pPr>
              <w:shd w:val="clear" w:color="auto" w:fill="FFFFFF"/>
              <w:tabs>
                <w:tab w:val="left" w:pos="360"/>
              </w:tabs>
              <w:rPr>
                <w:rFonts w:ascii="Open Sans Light" w:eastAsia="Open Sans Light" w:hAnsi="Open Sans Light" w:cs="Open Sans Light"/>
                <w:b/>
                <w:bCs/>
                <w:sz w:val="22"/>
                <w:szCs w:val="22"/>
              </w:rPr>
            </w:pPr>
            <w:r w:rsidRPr="00865CF0">
              <w:rPr>
                <w:rFonts w:ascii="Open Sans Light" w:eastAsia="Open Sans Light" w:hAnsi="Open Sans Light" w:cs="Open Sans Light"/>
                <w:b/>
                <w:bCs/>
                <w:sz w:val="22"/>
                <w:szCs w:val="22"/>
              </w:rPr>
              <w:t>Standard 8: Ecosystems</w:t>
            </w:r>
            <w:r w:rsidRPr="00A205BE">
              <w:rPr>
                <w:rFonts w:ascii="Open Sans Light" w:eastAsia="Open Sans Light" w:hAnsi="Open Sans Light" w:cs="Open Sans Light"/>
                <w:b/>
                <w:bCs/>
                <w:sz w:val="22"/>
                <w:szCs w:val="22"/>
              </w:rPr>
              <w:t xml:space="preserve">: Interactions, energy, and dynamics: </w:t>
            </w:r>
          </w:p>
          <w:p w14:paraId="3E9E6819" w14:textId="07E0218A" w:rsidR="00BE0033" w:rsidRPr="00865CF0" w:rsidRDefault="00F531E5" w:rsidP="00B6482B">
            <w:pPr>
              <w:shd w:val="clear" w:color="auto" w:fill="FFFFFF"/>
              <w:tabs>
                <w:tab w:val="left" w:pos="360"/>
              </w:tabs>
              <w:rPr>
                <w:rFonts w:ascii="Open Sans Light" w:eastAsia="Open Sans Light" w:hAnsi="Open Sans Light" w:cs="Open Sans Light"/>
                <w:sz w:val="22"/>
                <w:szCs w:val="22"/>
              </w:rPr>
            </w:pPr>
            <w:r w:rsidRPr="00865CF0">
              <w:rPr>
                <w:rFonts w:ascii="Open Sans Light" w:eastAsia="Open Sans Light" w:hAnsi="Open Sans Light" w:cs="Open Sans Light"/>
                <w:sz w:val="22"/>
                <w:szCs w:val="22"/>
              </w:rPr>
              <w:t>Effective biology teachers demonstrate an understanding of how and why do organisms interact with their environment, and what are the effects of these interactions.</w:t>
            </w:r>
          </w:p>
          <w:p w14:paraId="5E0C51B6" w14:textId="77777777" w:rsidR="00BE0033" w:rsidRPr="00865CF0" w:rsidRDefault="00BE0033" w:rsidP="00B6482B">
            <w:pPr>
              <w:shd w:val="clear" w:color="auto" w:fill="FFFFFF"/>
              <w:tabs>
                <w:tab w:val="left" w:pos="360"/>
              </w:tabs>
              <w:rPr>
                <w:rFonts w:ascii="Open Sans Light" w:eastAsia="Open Sans Light" w:hAnsi="Open Sans Light" w:cs="Open Sans Light"/>
                <w:sz w:val="22"/>
                <w:szCs w:val="22"/>
              </w:rPr>
            </w:pPr>
          </w:p>
          <w:p w14:paraId="19A789A9" w14:textId="77777777" w:rsidR="00BE0033" w:rsidRPr="00865CF0" w:rsidRDefault="00BE0033" w:rsidP="00B6482B">
            <w:pPr>
              <w:shd w:val="clear" w:color="auto" w:fill="FFFFFF"/>
              <w:tabs>
                <w:tab w:val="left" w:pos="360"/>
              </w:tabs>
              <w:ind w:left="360" w:hanging="360"/>
              <w:rPr>
                <w:rFonts w:ascii="Open Sans Light" w:eastAsia="Open Sans Light" w:hAnsi="Open Sans Light" w:cs="Open Sans Light"/>
                <w:strike/>
                <w:sz w:val="22"/>
                <w:szCs w:val="22"/>
              </w:rPr>
            </w:pPr>
            <w:r w:rsidRPr="00865CF0">
              <w:rPr>
                <w:rFonts w:ascii="Open Sans Light" w:eastAsia="Open Sans Light" w:hAnsi="Open Sans Light" w:cs="Open Sans Light"/>
                <w:b/>
                <w:sz w:val="22"/>
                <w:szCs w:val="22"/>
              </w:rPr>
              <w:t>Evidence for meeting the standard:</w:t>
            </w:r>
          </w:p>
          <w:p w14:paraId="4B58EA5E" w14:textId="77777777" w:rsidR="00BE0033" w:rsidRPr="00865CF0" w:rsidRDefault="00594229" w:rsidP="00B6482B">
            <w:pPr>
              <w:rPr>
                <w:rFonts w:ascii="Open Sans Light" w:eastAsia="Open Sans Light" w:hAnsi="Open Sans Light" w:cs="Open Sans Light"/>
                <w:sz w:val="22"/>
                <w:szCs w:val="22"/>
              </w:rPr>
            </w:pPr>
            <w:sdt>
              <w:sdtPr>
                <w:rPr>
                  <w:sz w:val="22"/>
                  <w:szCs w:val="22"/>
                </w:rPr>
                <w:tag w:val="goog_rdk_19"/>
                <w:id w:val="-1342620863"/>
              </w:sdtPr>
              <w:sdtEndPr/>
              <w:sdtContent/>
            </w:sdt>
            <w:r w:rsidR="00BE0033" w:rsidRPr="00865CF0">
              <w:rPr>
                <w:rFonts w:ascii="Open Sans Light" w:eastAsia="Open Sans Light" w:hAnsi="Open Sans Light" w:cs="Open Sans Light"/>
                <w:sz w:val="22"/>
                <w:szCs w:val="22"/>
              </w:rPr>
              <w:t>[enter text here]</w:t>
            </w:r>
          </w:p>
        </w:tc>
      </w:tr>
    </w:tbl>
    <w:p w14:paraId="55639B76" w14:textId="77777777" w:rsidR="00BE0033" w:rsidRPr="00865CF0" w:rsidRDefault="00BE0033" w:rsidP="00BE0033">
      <w:pPr>
        <w:rPr>
          <w:rFonts w:ascii="Open Sans Light" w:eastAsia="Open Sans Light" w:hAnsi="Open Sans Light" w:cs="Open Sans Light"/>
          <w:b/>
          <w:sz w:val="22"/>
          <w:szCs w:val="22"/>
        </w:rPr>
      </w:pPr>
    </w:p>
    <w:p w14:paraId="694FF17B" w14:textId="77777777" w:rsidR="00BE0033" w:rsidRPr="00865CF0" w:rsidRDefault="00BE0033" w:rsidP="00BE0033">
      <w:pPr>
        <w:rPr>
          <w:rFonts w:ascii="Open Sans Light" w:eastAsia="Open Sans Light" w:hAnsi="Open Sans Light" w:cs="Open Sans Light"/>
          <w:b/>
          <w:sz w:val="22"/>
          <w:szCs w:val="22"/>
        </w:rPr>
      </w:pPr>
      <w:r w:rsidRPr="00865CF0">
        <w:rPr>
          <w:rFonts w:ascii="Open Sans Light" w:eastAsia="Open Sans Light" w:hAnsi="Open Sans Light" w:cs="Open Sans Light"/>
          <w:b/>
          <w:sz w:val="22"/>
          <w:szCs w:val="22"/>
        </w:rPr>
        <w:t>__ Assessment rubrics are included.</w:t>
      </w:r>
    </w:p>
    <w:p w14:paraId="79FC9FE2" w14:textId="77777777" w:rsidR="00BE0033" w:rsidRPr="00865CF0" w:rsidRDefault="00BE0033" w:rsidP="00BE003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BE0033" w:rsidRPr="00865CF0" w14:paraId="1E96A9CE" w14:textId="77777777" w:rsidTr="00B6482B">
        <w:tc>
          <w:tcPr>
            <w:tcW w:w="9360" w:type="dxa"/>
          </w:tcPr>
          <w:p w14:paraId="000FD76A" w14:textId="77777777" w:rsidR="006B6999" w:rsidRDefault="00F531E5" w:rsidP="00B6482B">
            <w:pPr>
              <w:shd w:val="clear" w:color="auto" w:fill="FFFFFF"/>
              <w:tabs>
                <w:tab w:val="left" w:pos="360"/>
              </w:tabs>
              <w:rPr>
                <w:rFonts w:ascii="Open Sans Light" w:eastAsia="Open Sans Light" w:hAnsi="Open Sans Light" w:cs="Open Sans Light"/>
                <w:sz w:val="22"/>
                <w:szCs w:val="22"/>
              </w:rPr>
            </w:pPr>
            <w:r w:rsidRPr="00865CF0">
              <w:rPr>
                <w:rFonts w:ascii="Open Sans Light" w:eastAsia="Open Sans Light" w:hAnsi="Open Sans Light" w:cs="Open Sans Light"/>
                <w:b/>
                <w:bCs/>
                <w:sz w:val="22"/>
                <w:szCs w:val="22"/>
              </w:rPr>
              <w:t>Standard 9: Genetics and Heredity</w:t>
            </w:r>
            <w:r w:rsidRPr="00865CF0">
              <w:rPr>
                <w:rFonts w:ascii="Open Sans Light" w:eastAsia="Open Sans Light" w:hAnsi="Open Sans Light" w:cs="Open Sans Light"/>
                <w:sz w:val="22"/>
                <w:szCs w:val="22"/>
              </w:rPr>
              <w:t xml:space="preserve">: </w:t>
            </w:r>
          </w:p>
          <w:p w14:paraId="6B8EA366" w14:textId="485500E3" w:rsidR="00BE0033" w:rsidRPr="00865CF0" w:rsidRDefault="00F531E5" w:rsidP="00B6482B">
            <w:pPr>
              <w:shd w:val="clear" w:color="auto" w:fill="FFFFFF"/>
              <w:tabs>
                <w:tab w:val="left" w:pos="360"/>
              </w:tabs>
              <w:rPr>
                <w:rFonts w:ascii="Open Sans Light" w:eastAsia="Open Sans Light" w:hAnsi="Open Sans Light" w:cs="Open Sans Light"/>
                <w:sz w:val="22"/>
                <w:szCs w:val="22"/>
              </w:rPr>
            </w:pPr>
            <w:r w:rsidRPr="00865CF0">
              <w:rPr>
                <w:rFonts w:ascii="Open Sans Light" w:eastAsia="Open Sans Light" w:hAnsi="Open Sans Light" w:cs="Open Sans Light"/>
                <w:sz w:val="22"/>
                <w:szCs w:val="22"/>
              </w:rPr>
              <w:t>Effective biology teachers demonstrate an understanding of how characteristics of one generation passed to the next and how individuals of the same species and even siblings have different characteristics.</w:t>
            </w:r>
          </w:p>
          <w:p w14:paraId="5A1F7B76" w14:textId="77777777" w:rsidR="00BE0033" w:rsidRPr="00865CF0" w:rsidRDefault="00BE0033" w:rsidP="00B6482B">
            <w:pPr>
              <w:shd w:val="clear" w:color="auto" w:fill="FFFFFF"/>
              <w:tabs>
                <w:tab w:val="left" w:pos="360"/>
              </w:tabs>
              <w:rPr>
                <w:rFonts w:ascii="Open Sans Light" w:eastAsia="Open Sans Light" w:hAnsi="Open Sans Light" w:cs="Open Sans Light"/>
                <w:sz w:val="22"/>
                <w:szCs w:val="22"/>
              </w:rPr>
            </w:pPr>
          </w:p>
          <w:p w14:paraId="04D03E01" w14:textId="77777777" w:rsidR="00BE0033" w:rsidRPr="00865CF0" w:rsidRDefault="00BE0033" w:rsidP="00B6482B">
            <w:pPr>
              <w:shd w:val="clear" w:color="auto" w:fill="FFFFFF"/>
              <w:tabs>
                <w:tab w:val="left" w:pos="360"/>
              </w:tabs>
              <w:ind w:left="360" w:hanging="360"/>
              <w:rPr>
                <w:rFonts w:ascii="Open Sans Light" w:eastAsia="Open Sans Light" w:hAnsi="Open Sans Light" w:cs="Open Sans Light"/>
                <w:strike/>
                <w:sz w:val="22"/>
                <w:szCs w:val="22"/>
              </w:rPr>
            </w:pPr>
            <w:r w:rsidRPr="00865CF0">
              <w:rPr>
                <w:rFonts w:ascii="Open Sans Light" w:eastAsia="Open Sans Light" w:hAnsi="Open Sans Light" w:cs="Open Sans Light"/>
                <w:b/>
                <w:sz w:val="22"/>
                <w:szCs w:val="22"/>
              </w:rPr>
              <w:t>Evidence for meeting the standard:</w:t>
            </w:r>
          </w:p>
          <w:p w14:paraId="43E76190" w14:textId="77777777" w:rsidR="00BE0033" w:rsidRPr="00865CF0" w:rsidRDefault="00594229" w:rsidP="00B6482B">
            <w:pPr>
              <w:rPr>
                <w:rFonts w:ascii="Open Sans Light" w:eastAsia="Open Sans Light" w:hAnsi="Open Sans Light" w:cs="Open Sans Light"/>
                <w:sz w:val="22"/>
                <w:szCs w:val="22"/>
              </w:rPr>
            </w:pPr>
            <w:sdt>
              <w:sdtPr>
                <w:rPr>
                  <w:sz w:val="22"/>
                  <w:szCs w:val="22"/>
                </w:rPr>
                <w:tag w:val="goog_rdk_19"/>
                <w:id w:val="1977564893"/>
              </w:sdtPr>
              <w:sdtEndPr/>
              <w:sdtContent/>
            </w:sdt>
            <w:r w:rsidR="00BE0033" w:rsidRPr="00865CF0">
              <w:rPr>
                <w:rFonts w:ascii="Open Sans Light" w:eastAsia="Open Sans Light" w:hAnsi="Open Sans Light" w:cs="Open Sans Light"/>
                <w:sz w:val="22"/>
                <w:szCs w:val="22"/>
              </w:rPr>
              <w:t>[enter text here]</w:t>
            </w:r>
          </w:p>
        </w:tc>
      </w:tr>
    </w:tbl>
    <w:p w14:paraId="14FD0B2C" w14:textId="77777777" w:rsidR="00BE0033" w:rsidRPr="00865CF0" w:rsidRDefault="00BE0033" w:rsidP="00BE0033">
      <w:pPr>
        <w:rPr>
          <w:rFonts w:ascii="Open Sans Light" w:eastAsia="Open Sans Light" w:hAnsi="Open Sans Light" w:cs="Open Sans Light"/>
          <w:b/>
          <w:sz w:val="22"/>
          <w:szCs w:val="22"/>
        </w:rPr>
      </w:pPr>
    </w:p>
    <w:p w14:paraId="4AA24776" w14:textId="77777777" w:rsidR="00BE0033" w:rsidRPr="00865CF0" w:rsidRDefault="00BE0033" w:rsidP="00BE0033">
      <w:pPr>
        <w:rPr>
          <w:rFonts w:ascii="Open Sans Light" w:eastAsia="Open Sans Light" w:hAnsi="Open Sans Light" w:cs="Open Sans Light"/>
          <w:b/>
          <w:sz w:val="22"/>
          <w:szCs w:val="22"/>
        </w:rPr>
      </w:pPr>
      <w:r w:rsidRPr="00865CF0">
        <w:rPr>
          <w:rFonts w:ascii="Open Sans Light" w:eastAsia="Open Sans Light" w:hAnsi="Open Sans Light" w:cs="Open Sans Light"/>
          <w:b/>
          <w:sz w:val="22"/>
          <w:szCs w:val="22"/>
        </w:rPr>
        <w:t>__ Assessment rubrics are included.</w:t>
      </w:r>
    </w:p>
    <w:p w14:paraId="78DA57CB" w14:textId="77777777" w:rsidR="00BE0033" w:rsidRPr="00865CF0" w:rsidRDefault="00BE0033" w:rsidP="00BE003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BE0033" w:rsidRPr="00865CF0" w14:paraId="1D03FAD1" w14:textId="77777777" w:rsidTr="00B6482B">
        <w:tc>
          <w:tcPr>
            <w:tcW w:w="9360" w:type="dxa"/>
          </w:tcPr>
          <w:p w14:paraId="1B2BCF61" w14:textId="77777777" w:rsidR="00A205BE" w:rsidRDefault="00F531E5" w:rsidP="00B6482B">
            <w:pPr>
              <w:shd w:val="clear" w:color="auto" w:fill="FFFFFF"/>
              <w:tabs>
                <w:tab w:val="left" w:pos="360"/>
              </w:tabs>
              <w:rPr>
                <w:rFonts w:ascii="Open Sans Light" w:eastAsia="Open Sans Light" w:hAnsi="Open Sans Light" w:cs="Open Sans Light"/>
                <w:sz w:val="22"/>
                <w:szCs w:val="22"/>
              </w:rPr>
            </w:pPr>
            <w:r w:rsidRPr="00865CF0">
              <w:rPr>
                <w:rFonts w:ascii="Open Sans Light" w:eastAsia="Open Sans Light" w:hAnsi="Open Sans Light" w:cs="Open Sans Light"/>
                <w:b/>
                <w:bCs/>
                <w:sz w:val="22"/>
                <w:szCs w:val="22"/>
              </w:rPr>
              <w:t>Standard 10: Biological Evolution</w:t>
            </w:r>
            <w:r w:rsidRPr="00A205BE">
              <w:rPr>
                <w:rFonts w:ascii="Open Sans Light" w:eastAsia="Open Sans Light" w:hAnsi="Open Sans Light" w:cs="Open Sans Light"/>
                <w:b/>
                <w:bCs/>
                <w:sz w:val="22"/>
                <w:szCs w:val="22"/>
              </w:rPr>
              <w:t>: Unity and diversity:</w:t>
            </w:r>
            <w:r w:rsidRPr="00865CF0">
              <w:rPr>
                <w:rFonts w:ascii="Open Sans Light" w:eastAsia="Open Sans Light" w:hAnsi="Open Sans Light" w:cs="Open Sans Light"/>
                <w:sz w:val="22"/>
                <w:szCs w:val="22"/>
              </w:rPr>
              <w:t xml:space="preserve"> </w:t>
            </w:r>
          </w:p>
          <w:p w14:paraId="6B66EC46" w14:textId="68804033" w:rsidR="00BE0033" w:rsidRPr="00865CF0" w:rsidRDefault="00F531E5" w:rsidP="00B6482B">
            <w:pPr>
              <w:shd w:val="clear" w:color="auto" w:fill="FFFFFF"/>
              <w:tabs>
                <w:tab w:val="left" w:pos="360"/>
              </w:tabs>
              <w:rPr>
                <w:rFonts w:ascii="Open Sans Light" w:eastAsia="Open Sans Light" w:hAnsi="Open Sans Light" w:cs="Open Sans Light"/>
                <w:sz w:val="22"/>
                <w:szCs w:val="22"/>
              </w:rPr>
            </w:pPr>
            <w:r w:rsidRPr="00865CF0">
              <w:rPr>
                <w:rFonts w:ascii="Open Sans Light" w:eastAsia="Open Sans Light" w:hAnsi="Open Sans Light" w:cs="Open Sans Light"/>
                <w:sz w:val="22"/>
                <w:szCs w:val="22"/>
              </w:rPr>
              <w:lastRenderedPageBreak/>
              <w:t>Effective biology teachers demonstrate an understanding of evolution and evidence shows that different species are related.</w:t>
            </w:r>
          </w:p>
          <w:p w14:paraId="66831810" w14:textId="77777777" w:rsidR="00BE0033" w:rsidRPr="00865CF0" w:rsidRDefault="00BE0033" w:rsidP="00B6482B">
            <w:pPr>
              <w:shd w:val="clear" w:color="auto" w:fill="FFFFFF"/>
              <w:tabs>
                <w:tab w:val="left" w:pos="360"/>
              </w:tabs>
              <w:rPr>
                <w:rFonts w:ascii="Open Sans Light" w:eastAsia="Open Sans Light" w:hAnsi="Open Sans Light" w:cs="Open Sans Light"/>
                <w:sz w:val="22"/>
                <w:szCs w:val="22"/>
              </w:rPr>
            </w:pPr>
          </w:p>
          <w:p w14:paraId="4E3F0789" w14:textId="77777777" w:rsidR="00BE0033" w:rsidRPr="00865CF0" w:rsidRDefault="00BE0033" w:rsidP="00B6482B">
            <w:pPr>
              <w:shd w:val="clear" w:color="auto" w:fill="FFFFFF"/>
              <w:tabs>
                <w:tab w:val="left" w:pos="360"/>
              </w:tabs>
              <w:ind w:left="360" w:hanging="360"/>
              <w:rPr>
                <w:rFonts w:ascii="Open Sans Light" w:eastAsia="Open Sans Light" w:hAnsi="Open Sans Light" w:cs="Open Sans Light"/>
                <w:strike/>
                <w:sz w:val="22"/>
                <w:szCs w:val="22"/>
              </w:rPr>
            </w:pPr>
            <w:r w:rsidRPr="00865CF0">
              <w:rPr>
                <w:rFonts w:ascii="Open Sans Light" w:eastAsia="Open Sans Light" w:hAnsi="Open Sans Light" w:cs="Open Sans Light"/>
                <w:b/>
                <w:sz w:val="22"/>
                <w:szCs w:val="22"/>
              </w:rPr>
              <w:t>Evidence for meeting the standard:</w:t>
            </w:r>
          </w:p>
          <w:p w14:paraId="6310F7EC" w14:textId="77777777" w:rsidR="00BE0033" w:rsidRPr="00865CF0" w:rsidRDefault="00594229" w:rsidP="00B6482B">
            <w:pPr>
              <w:rPr>
                <w:rFonts w:ascii="Open Sans Light" w:eastAsia="Open Sans Light" w:hAnsi="Open Sans Light" w:cs="Open Sans Light"/>
                <w:sz w:val="22"/>
                <w:szCs w:val="22"/>
              </w:rPr>
            </w:pPr>
            <w:sdt>
              <w:sdtPr>
                <w:rPr>
                  <w:sz w:val="22"/>
                  <w:szCs w:val="22"/>
                </w:rPr>
                <w:tag w:val="goog_rdk_19"/>
                <w:id w:val="-1657224570"/>
              </w:sdtPr>
              <w:sdtEndPr/>
              <w:sdtContent/>
            </w:sdt>
            <w:r w:rsidR="00BE0033" w:rsidRPr="00865CF0">
              <w:rPr>
                <w:rFonts w:ascii="Open Sans Light" w:eastAsia="Open Sans Light" w:hAnsi="Open Sans Light" w:cs="Open Sans Light"/>
                <w:sz w:val="22"/>
                <w:szCs w:val="22"/>
              </w:rPr>
              <w:t>[enter text here]</w:t>
            </w:r>
          </w:p>
        </w:tc>
      </w:tr>
    </w:tbl>
    <w:p w14:paraId="3CB9F4D9" w14:textId="77777777" w:rsidR="00BE0033" w:rsidRPr="00865CF0" w:rsidRDefault="00BE0033" w:rsidP="00BE0033">
      <w:pPr>
        <w:rPr>
          <w:rFonts w:ascii="Open Sans Light" w:eastAsia="Open Sans Light" w:hAnsi="Open Sans Light" w:cs="Open Sans Light"/>
          <w:b/>
          <w:sz w:val="22"/>
          <w:szCs w:val="22"/>
        </w:rPr>
      </w:pPr>
    </w:p>
    <w:p w14:paraId="44F30944" w14:textId="77777777" w:rsidR="00BE0033" w:rsidRPr="00865CF0" w:rsidRDefault="00BE0033" w:rsidP="00BE0033">
      <w:pPr>
        <w:rPr>
          <w:rFonts w:ascii="Open Sans Light" w:eastAsia="Open Sans Light" w:hAnsi="Open Sans Light" w:cs="Open Sans Light"/>
          <w:b/>
          <w:sz w:val="22"/>
          <w:szCs w:val="22"/>
        </w:rPr>
      </w:pPr>
      <w:r w:rsidRPr="00865CF0">
        <w:rPr>
          <w:rFonts w:ascii="Open Sans Light" w:eastAsia="Open Sans Light" w:hAnsi="Open Sans Light" w:cs="Open Sans Light"/>
          <w:b/>
          <w:sz w:val="22"/>
          <w:szCs w:val="22"/>
        </w:rPr>
        <w:t>__ Assessment rubrics are included.</w:t>
      </w:r>
    </w:p>
    <w:p w14:paraId="6FAEAAB8" w14:textId="77777777" w:rsidR="00AA1246" w:rsidRPr="00865CF0" w:rsidRDefault="00AA1246">
      <w:pPr>
        <w:rPr>
          <w:rFonts w:ascii="Open Sans Light" w:eastAsia="Open Sans Light" w:hAnsi="Open Sans Light" w:cs="Open Sans Light"/>
          <w:sz w:val="16"/>
          <w:szCs w:val="16"/>
        </w:rPr>
      </w:pPr>
    </w:p>
    <w:p w14:paraId="000000A9" w14:textId="0086CE16" w:rsidR="006604E6" w:rsidRDefault="004440E7">
      <w:pPr>
        <w:rPr>
          <w:rFonts w:ascii="Open Sans Light" w:eastAsia="Open Sans Light" w:hAnsi="Open Sans Light" w:cs="Open Sans Light"/>
          <w:sz w:val="16"/>
          <w:szCs w:val="16"/>
        </w:rPr>
      </w:pPr>
      <w:r>
        <w:rPr>
          <w:rFonts w:ascii="Open Sans Light" w:eastAsia="Open Sans Light" w:hAnsi="Open Sans Light" w:cs="Open Sans Light"/>
          <w:sz w:val="16"/>
          <w:szCs w:val="16"/>
        </w:rPr>
        <w:t>[T:\Teacher Education\Program Review\Institutional Templates\</w:t>
      </w:r>
      <w:r w:rsidR="007F1B6D">
        <w:rPr>
          <w:rFonts w:ascii="Open Sans Light" w:eastAsia="Open Sans Light" w:hAnsi="Open Sans Light" w:cs="Open Sans Light"/>
          <w:sz w:val="16"/>
          <w:szCs w:val="16"/>
        </w:rPr>
        <w:t>2024-2025</w:t>
      </w:r>
      <w:r>
        <w:rPr>
          <w:rFonts w:ascii="Open Sans Light" w:eastAsia="Open Sans Light" w:hAnsi="Open Sans Light" w:cs="Open Sans Light"/>
          <w:sz w:val="16"/>
          <w:szCs w:val="16"/>
        </w:rPr>
        <w:t>]</w:t>
      </w:r>
    </w:p>
    <w:sectPr w:rsidR="006604E6" w:rsidSect="007F1B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0C76" w14:textId="77777777" w:rsidR="00BC5058" w:rsidRDefault="00BC5058">
      <w:r>
        <w:separator/>
      </w:r>
    </w:p>
  </w:endnote>
  <w:endnote w:type="continuationSeparator" w:id="0">
    <w:p w14:paraId="2219343E" w14:textId="77777777" w:rsidR="00BC5058" w:rsidRDefault="00BC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00D807BF" w:rsidR="006604E6" w:rsidRDefault="004440E7">
    <w:pPr>
      <w:pBdr>
        <w:top w:val="nil"/>
        <w:left w:val="nil"/>
        <w:bottom w:val="nil"/>
        <w:right w:val="nil"/>
        <w:between w:val="nil"/>
      </w:pBdr>
      <w:tabs>
        <w:tab w:val="center" w:pos="4320"/>
        <w:tab w:val="right" w:pos="8640"/>
        <w:tab w:val="right" w:pos="9360"/>
      </w:tabs>
      <w:jc w:val="right"/>
      <w:rPr>
        <w:color w:val="000000"/>
        <w:sz w:val="22"/>
        <w:szCs w:val="22"/>
      </w:rPr>
    </w:pPr>
    <w:r>
      <w:rPr>
        <w:color w:val="000000"/>
        <w:sz w:val="22"/>
        <w:szCs w:val="22"/>
      </w:rPr>
      <w:tab/>
    </w:r>
    <w:r>
      <w:rPr>
        <w:rFonts w:ascii="Tahoma" w:eastAsia="Tahoma" w:hAnsi="Tahoma" w:cs="Tahoma"/>
        <w:color w:val="000000"/>
        <w:sz w:val="22"/>
        <w:szCs w:val="22"/>
      </w:rPr>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2</w:t>
    </w:r>
    <w:r>
      <w:rPr>
        <w:rFonts w:ascii="Tahoma" w:eastAsia="Tahoma" w:hAnsi="Tahoma" w:cs="Tahoma"/>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363C5AAD" w:rsidR="006604E6" w:rsidRDefault="004440E7">
    <w:pPr>
      <w:pBdr>
        <w:top w:val="nil"/>
        <w:left w:val="nil"/>
        <w:bottom w:val="nil"/>
        <w:right w:val="nil"/>
        <w:between w:val="nil"/>
      </w:pBdr>
      <w:tabs>
        <w:tab w:val="center" w:pos="4320"/>
        <w:tab w:val="right" w:pos="8640"/>
        <w:tab w:val="right" w:pos="9360"/>
      </w:tabs>
      <w:jc w:val="right"/>
      <w:rPr>
        <w:rFonts w:ascii="Tahoma" w:eastAsia="Tahoma" w:hAnsi="Tahoma" w:cs="Tahoma"/>
        <w:color w:val="000000"/>
        <w:sz w:val="22"/>
        <w:szCs w:val="22"/>
      </w:rPr>
    </w:pPr>
    <w:r>
      <w:rPr>
        <w:rFonts w:ascii="Tahoma" w:eastAsia="Tahoma" w:hAnsi="Tahoma" w:cs="Tahoma"/>
        <w:color w:val="000000"/>
        <w:sz w:val="22"/>
        <w:szCs w:val="22"/>
      </w:rPr>
      <w:tab/>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1</w:t>
    </w:r>
    <w:r>
      <w:rPr>
        <w:rFonts w:ascii="Tahoma" w:eastAsia="Tahoma" w:hAnsi="Tahoma" w:cs="Tahom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6604E6" w:rsidRDefault="004440E7">
    <w:pPr>
      <w:pBdr>
        <w:top w:val="nil"/>
        <w:left w:val="nil"/>
        <w:bottom w:val="nil"/>
        <w:right w:val="nil"/>
        <w:between w:val="nil"/>
      </w:pBdr>
      <w:tabs>
        <w:tab w:val="center" w:pos="4320"/>
        <w:tab w:val="right" w:pos="8640"/>
        <w:tab w:val="right" w:pos="9360"/>
      </w:tabs>
      <w:jc w:val="right"/>
      <w:rPr>
        <w:rFonts w:ascii="Open Sans Light" w:eastAsia="Open Sans Light" w:hAnsi="Open Sans Light" w:cs="Open Sans Light"/>
        <w:color w:val="000000"/>
        <w:sz w:val="20"/>
        <w:szCs w:val="20"/>
      </w:rPr>
    </w:pPr>
    <w:r>
      <w:rPr>
        <w:rFonts w:ascii="Tahoma" w:eastAsia="Tahoma" w:hAnsi="Tahoma" w:cs="Tahoma"/>
        <w:color w:val="000000"/>
        <w:sz w:val="22"/>
        <w:szCs w:val="22"/>
      </w:rPr>
      <w:tab/>
    </w:r>
    <w:r>
      <w:rPr>
        <w:rFonts w:ascii="Open Sans Light" w:eastAsia="Open Sans Light" w:hAnsi="Open Sans Light" w:cs="Open Sans Light"/>
        <w:color w:val="000000"/>
        <w:sz w:val="20"/>
        <w:szCs w:val="20"/>
      </w:rPr>
      <w:t>Program Report Form – Kansas State Department of Education</w:t>
    </w:r>
    <w:r>
      <w:rPr>
        <w:rFonts w:ascii="Open Sans Light" w:eastAsia="Open Sans Light" w:hAnsi="Open Sans Light" w:cs="Open Sans Light"/>
        <w:color w:val="000000"/>
        <w:sz w:val="20"/>
        <w:szCs w:val="20"/>
      </w:rPr>
      <w:tab/>
    </w:r>
    <w:r>
      <w:rPr>
        <w:rFonts w:ascii="Open Sans Light" w:eastAsia="Open Sans Light" w:hAnsi="Open Sans Light" w:cs="Open Sans Light"/>
        <w:color w:val="000000"/>
        <w:sz w:val="20"/>
        <w:szCs w:val="20"/>
      </w:rPr>
      <w:fldChar w:fldCharType="begin"/>
    </w:r>
    <w:r>
      <w:rPr>
        <w:rFonts w:ascii="Open Sans Light" w:eastAsia="Open Sans Light" w:hAnsi="Open Sans Light" w:cs="Open Sans Light"/>
        <w:color w:val="000000"/>
        <w:sz w:val="20"/>
        <w:szCs w:val="20"/>
      </w:rPr>
      <w:instrText>PAGE</w:instrText>
    </w:r>
    <w:r>
      <w:rPr>
        <w:rFonts w:ascii="Open Sans Light" w:eastAsia="Open Sans Light" w:hAnsi="Open Sans Light" w:cs="Open Sans Light"/>
        <w:color w:val="000000"/>
        <w:sz w:val="20"/>
        <w:szCs w:val="20"/>
      </w:rPr>
      <w:fldChar w:fldCharType="separate"/>
    </w:r>
    <w:r>
      <w:rPr>
        <w:rFonts w:ascii="Open Sans Light" w:eastAsia="Open Sans Light" w:hAnsi="Open Sans Light" w:cs="Open Sans Light"/>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D24C" w14:textId="77777777" w:rsidR="00BC5058" w:rsidRDefault="00BC5058">
      <w:r>
        <w:separator/>
      </w:r>
    </w:p>
  </w:footnote>
  <w:footnote w:type="continuationSeparator" w:id="0">
    <w:p w14:paraId="27AF334B" w14:textId="77777777" w:rsidR="00BC5058" w:rsidRDefault="00BC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6604E6" w:rsidRDefault="004440E7">
    <w:pPr>
      <w:tabs>
        <w:tab w:val="center" w:pos="4320"/>
        <w:tab w:val="right" w:pos="8640"/>
        <w:tab w:val="right" w:pos="9180"/>
        <w:tab w:val="right" w:pos="12780"/>
      </w:tabs>
      <w:ind w:right="360"/>
      <w:rPr>
        <w:b/>
      </w:rPr>
    </w:pPr>
    <w:r>
      <w:rPr>
        <w:b/>
      </w:rPr>
      <w:t>[Endorsement area], [year] Standards</w:t>
    </w:r>
  </w:p>
  <w:p w14:paraId="000000B0" w14:textId="446F673A" w:rsidR="006604E6" w:rsidRDefault="004440E7">
    <w:pPr>
      <w:tabs>
        <w:tab w:val="center" w:pos="4320"/>
        <w:tab w:val="right" w:pos="8640"/>
        <w:tab w:val="right" w:pos="9180"/>
        <w:tab w:val="right" w:pos="12780"/>
      </w:tabs>
      <w:ind w:right="360"/>
      <w:jc w:val="right"/>
      <w:rPr>
        <w:b/>
      </w:rPr>
    </w:pPr>
    <w:r>
      <w:rPr>
        <w:b/>
      </w:rPr>
      <w:fldChar w:fldCharType="begin"/>
    </w:r>
    <w:r>
      <w:rPr>
        <w:b/>
      </w:rPr>
      <w:instrText>PAGE</w:instrText>
    </w:r>
    <w:r>
      <w:rPr>
        <w:b/>
      </w:rPr>
      <w:fldChar w:fldCharType="separate"/>
    </w:r>
    <w:r w:rsidR="00DD1645">
      <w:rPr>
        <w:b/>
        <w:noProof/>
      </w:rPr>
      <w:t>2</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B" w14:textId="64824B85" w:rsidR="006604E6" w:rsidRPr="0014077B" w:rsidRDefault="00BE0033" w:rsidP="0014077B">
    <w:pPr>
      <w:pBdr>
        <w:top w:val="nil"/>
        <w:left w:val="nil"/>
        <w:bottom w:val="nil"/>
        <w:right w:val="nil"/>
        <w:between w:val="nil"/>
      </w:pBdr>
      <w:tabs>
        <w:tab w:val="center" w:pos="4320"/>
        <w:tab w:val="right" w:pos="8640"/>
        <w:tab w:val="right" w:pos="9180"/>
        <w:tab w:val="right" w:pos="12780"/>
      </w:tabs>
      <w:ind w:right="360"/>
      <w:rPr>
        <w:b/>
        <w:color w:val="000000"/>
      </w:rPr>
    </w:pPr>
    <w:r>
      <w:rPr>
        <w:b/>
      </w:rPr>
      <w:t>Biology</w:t>
    </w:r>
    <w:r w:rsidR="00865CF0">
      <w:rPr>
        <w:b/>
      </w:rPr>
      <w:t>,</w:t>
    </w:r>
    <w:r>
      <w:rPr>
        <w:b/>
      </w:rPr>
      <w:t xml:space="preserve"> 2016</w:t>
    </w:r>
    <w:r w:rsidR="004440E7">
      <w:rPr>
        <w:b/>
        <w:color w:val="000000"/>
      </w:rPr>
      <w:t xml:space="preserve"> </w:t>
    </w:r>
    <w:r w:rsidR="00865CF0">
      <w:rPr>
        <w:b/>
        <w:color w:val="000000"/>
      </w:rPr>
      <w:t>s</w:t>
    </w:r>
    <w:r w:rsidR="004440E7">
      <w:rPr>
        <w:b/>
        <w:color w:val="000000"/>
      </w:rPr>
      <w:t>tandards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D" w14:textId="77777777" w:rsidR="006604E6" w:rsidRDefault="004440E7">
    <w:pPr>
      <w:pBdr>
        <w:top w:val="nil"/>
        <w:left w:val="nil"/>
        <w:bottom w:val="nil"/>
        <w:right w:val="nil"/>
        <w:between w:val="nil"/>
      </w:pBdr>
      <w:tabs>
        <w:tab w:val="center" w:pos="4320"/>
        <w:tab w:val="right" w:pos="8640"/>
        <w:tab w:val="right" w:pos="9180"/>
        <w:tab w:val="right" w:pos="12780"/>
      </w:tabs>
      <w:ind w:right="360"/>
      <w:rPr>
        <w:b/>
        <w:color w:val="000000"/>
      </w:rPr>
    </w:pPr>
    <w:r>
      <w:rPr>
        <w:b/>
        <w:color w:val="000000"/>
      </w:rPr>
      <w:t>Elementary Education, 2024 Standards</w:t>
    </w:r>
    <w:r>
      <w:rPr>
        <w:rFonts w:ascii="Open Sans Light" w:eastAsia="Open Sans Light" w:hAnsi="Open Sans Light" w:cs="Open Sans Light"/>
        <w:color w:val="000000"/>
        <w:sz w:val="20"/>
        <w:szCs w:val="20"/>
      </w:rPr>
      <w:tab/>
    </w:r>
  </w:p>
  <w:p w14:paraId="000000AE" w14:textId="77777777" w:rsidR="006604E6" w:rsidRDefault="006604E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79C"/>
    <w:multiLevelType w:val="multilevel"/>
    <w:tmpl w:val="7BDC4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E83A4F"/>
    <w:multiLevelType w:val="multilevel"/>
    <w:tmpl w:val="31D8ABA4"/>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EE43ED"/>
    <w:multiLevelType w:val="multilevel"/>
    <w:tmpl w:val="6004D17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97E719A"/>
    <w:multiLevelType w:val="multilevel"/>
    <w:tmpl w:val="D8302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FF50AB"/>
    <w:multiLevelType w:val="multilevel"/>
    <w:tmpl w:val="F32EB0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4D2AB0"/>
    <w:multiLevelType w:val="multilevel"/>
    <w:tmpl w:val="CC4E7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3C0511"/>
    <w:multiLevelType w:val="multilevel"/>
    <w:tmpl w:val="FA345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4963121">
    <w:abstractNumId w:val="0"/>
  </w:num>
  <w:num w:numId="2" w16cid:durableId="159464841">
    <w:abstractNumId w:val="4"/>
  </w:num>
  <w:num w:numId="3" w16cid:durableId="433207347">
    <w:abstractNumId w:val="6"/>
  </w:num>
  <w:num w:numId="4" w16cid:durableId="450519673">
    <w:abstractNumId w:val="1"/>
  </w:num>
  <w:num w:numId="5" w16cid:durableId="277378231">
    <w:abstractNumId w:val="5"/>
  </w:num>
  <w:num w:numId="6" w16cid:durableId="465395997">
    <w:abstractNumId w:val="2"/>
  </w:num>
  <w:num w:numId="7" w16cid:durableId="209809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E6"/>
    <w:rsid w:val="00116693"/>
    <w:rsid w:val="0014077B"/>
    <w:rsid w:val="001C5078"/>
    <w:rsid w:val="00245084"/>
    <w:rsid w:val="00294771"/>
    <w:rsid w:val="003470D2"/>
    <w:rsid w:val="00437A2E"/>
    <w:rsid w:val="00442E2F"/>
    <w:rsid w:val="004440E7"/>
    <w:rsid w:val="004944DB"/>
    <w:rsid w:val="00594229"/>
    <w:rsid w:val="006604E6"/>
    <w:rsid w:val="006B6999"/>
    <w:rsid w:val="006E2553"/>
    <w:rsid w:val="007F1B6D"/>
    <w:rsid w:val="00865CF0"/>
    <w:rsid w:val="008E3C49"/>
    <w:rsid w:val="009302B1"/>
    <w:rsid w:val="00A205BE"/>
    <w:rsid w:val="00A6626F"/>
    <w:rsid w:val="00A743DA"/>
    <w:rsid w:val="00AA1246"/>
    <w:rsid w:val="00BC5058"/>
    <w:rsid w:val="00BD7C64"/>
    <w:rsid w:val="00BE0033"/>
    <w:rsid w:val="00C762F4"/>
    <w:rsid w:val="00CB2464"/>
    <w:rsid w:val="00CF68AC"/>
    <w:rsid w:val="00D13CC9"/>
    <w:rsid w:val="00DB430A"/>
    <w:rsid w:val="00DD1645"/>
    <w:rsid w:val="00DE2F66"/>
    <w:rsid w:val="00DF5A8B"/>
    <w:rsid w:val="00E11C5F"/>
    <w:rsid w:val="00ED382E"/>
    <w:rsid w:val="00EE755B"/>
    <w:rsid w:val="00F212D3"/>
    <w:rsid w:val="00F51028"/>
    <w:rsid w:val="00F531E5"/>
    <w:rsid w:val="00FF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0342"/>
  <w15:docId w15:val="{1A09ED62-7992-44DA-91C4-783D683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ahoma" w:hAnsi="Tahoma" w:cs="Tahoma"/>
      <w:b/>
      <w:bCs/>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table" w:styleId="TableGrid">
    <w:name w:val="Table Grid"/>
    <w:basedOn w:val="TableNormal"/>
    <w:uiPriority w:val="59"/>
    <w:rsid w:val="00A6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46E35"/>
    <w:rPr>
      <w:sz w:val="20"/>
      <w:szCs w:val="20"/>
    </w:rPr>
  </w:style>
  <w:style w:type="character" w:styleId="FootnoteReference">
    <w:name w:val="footnote reference"/>
    <w:basedOn w:val="DefaultParagraphFont"/>
    <w:semiHidden/>
    <w:rsid w:val="00946E35"/>
    <w:rPr>
      <w:vertAlign w:val="superscript"/>
    </w:rPr>
  </w:style>
  <w:style w:type="character" w:styleId="CommentReference">
    <w:name w:val="annotation reference"/>
    <w:basedOn w:val="DefaultParagraphFont"/>
    <w:semiHidden/>
    <w:rsid w:val="00A978C5"/>
    <w:rPr>
      <w:sz w:val="16"/>
      <w:szCs w:val="16"/>
    </w:rPr>
  </w:style>
  <w:style w:type="paragraph" w:styleId="CommentText">
    <w:name w:val="annotation text"/>
    <w:basedOn w:val="Normal"/>
    <w:semiHidden/>
    <w:rsid w:val="00A978C5"/>
    <w:rPr>
      <w:sz w:val="20"/>
      <w:szCs w:val="20"/>
    </w:rPr>
  </w:style>
  <w:style w:type="paragraph" w:styleId="CommentSubject">
    <w:name w:val="annotation subject"/>
    <w:basedOn w:val="CommentText"/>
    <w:next w:val="CommentText"/>
    <w:semiHidden/>
    <w:rsid w:val="00A978C5"/>
    <w:rPr>
      <w:b/>
      <w:bCs/>
    </w:rPr>
  </w:style>
  <w:style w:type="character" w:styleId="Hyperlink">
    <w:name w:val="Hyperlink"/>
    <w:basedOn w:val="DefaultParagraphFont"/>
    <w:rsid w:val="00A62EEB"/>
    <w:rPr>
      <w:color w:val="0000FF"/>
      <w:u w:val="single"/>
    </w:rPr>
  </w:style>
  <w:style w:type="character" w:customStyle="1" w:styleId="FootnoteTextChar">
    <w:name w:val="Footnote Text Char"/>
    <w:basedOn w:val="DefaultParagraphFont"/>
    <w:link w:val="FootnoteText"/>
    <w:semiHidden/>
    <w:rsid w:val="00C03C39"/>
  </w:style>
  <w:style w:type="paragraph" w:styleId="ListParagraph">
    <w:name w:val="List Paragraph"/>
    <w:basedOn w:val="Normal"/>
    <w:uiPriority w:val="34"/>
    <w:qFormat/>
    <w:rsid w:val="005D5D8B"/>
    <w:pPr>
      <w:ind w:left="720"/>
      <w:contextualSpacing/>
    </w:pPr>
  </w:style>
  <w:style w:type="paragraph" w:styleId="Revision">
    <w:name w:val="Revision"/>
    <w:hidden/>
    <w:uiPriority w:val="71"/>
    <w:semiHidden/>
    <w:rsid w:val="00800BE2"/>
  </w:style>
  <w:style w:type="paragraph" w:customStyle="1" w:styleId="xxmsolistparagraph">
    <w:name w:val="x_xmsolistparagraph"/>
    <w:basedOn w:val="Normal"/>
    <w:rsid w:val="00F04955"/>
    <w:rPr>
      <w:rFonts w:ascii="Calibri" w:eastAsiaTheme="minorHAns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K785KsOqoAcVgZuY6fX13/yGg==">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lDI4oLTHvpQySiwKCnRleHQvcGxhaW4SHkVWSURFTkNFIEZPUiBNRUVUSU5HIFNUQU5EQVJEU1oLcnBzdTQ2b3M2emlyAiAAeACaAQYIABAAGACqASMSIW1vdmUgYWxsIGluc3RydWN0aW9ucyB0byBoYW5kYm9va7ABALgBABigtMe+lDIgoLTHvpQyMABCEGtpeC5xamdjemd2cjRlcDgivQIKC0FBQUJUNTY3SGM0Eo0CCgtBQUFCVDU2N0hjNBILQUFBQlQ1NjdIYzQaLwoJdGV4dC9odG1sEiJDYW4gd2UgZ2V0IHJpZCBvZiB0aGUgcGFnZSBsaW1pdHM/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vPDy5AyWgxpdmdveDZibWt6MDByAiAAeACIAQKaAQYIABAAGACqASASHm1vdmUgdG8gaW5zdGl0dXRpb25hbCBoYW5kYm9va7ABALgBARj688PLkDIg+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LKkDJaDDdwZTRyM2R2YWRxZnICIAB4AIgBApoBBggAEAAYAKoBLBIqQWRkIHRoaXMgdG8gSW5zdGl0dXRpb25hbCBoYW5kYm9vayBzZWN0aW9usAEAuAEBGPGX8sqQMiDxl/LKkDIwAEIQa2l4LjVncmRjaHZiajRpMiKiCAoLQUFBQlRpLTA2dWMS8AcKC0FBQUJUaS0wNnVjEgtBQUFCVGktMDZ1YxotCgl0ZXh0L2h0bWwSIFJlbW92aW5nIGRhdGEgYW5kIGRhdGEgYW5hbHlzaXMuIi4KCnRleHQvcGxhaW4SIFJlbW92aW5nIGRhdGEgYW5kIGRhdGEgYW5hbHlzaXMuKhsiFTExNjAyOTUwMzExOTM3Mzg2ODIzMygAOAAwot6uv5QyOKLerr+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LkDI4l9ffy5AyWgx2eDEzdHRleDV4NTFyAiAAeACIAQKaAQYIABAAGACqASsSKURvIHdlIG5lZWQgYSBmaXhlZCBudW1iZXIgb2YgZGF0YSBwb2ludHM/sAEAuAEBGJfX38uQMiCX19/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KhsiFTExNjAyOTUwMzExOTM3Mzg2ODIzMygAOAAwoPzAzJAyOK/ujr+UMkKuAgoLQUFBQlRpOF8zb0kSC0FBQUJTNFR4bDVjGkMKCXRleHQvaHRtbBI2TGF1cmllIEN1cnRpcyByZWNvbW1lbmRzIGtlZXBpbmcgU29SIGF0IHByb2dyYW0gbGV2ZWwuIkQKCnRleHQvcGxhaW4SNkxhdXJpZSBDdXJ0aXMgcmVjb21tZW5kcyBrZWVwaW5nIFNvUiBhdCBwcm9ncmFtIGxldmVsLiobIhUxMTYwMjk1MDMxMTkzNzM4NjgyMzMoADgAMK/ujr+UMjiv7o6/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IEFzIEVQUC13aWRlP7ABALgBARig/MDMkDIgr+6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RGF0YSBjYW4gYmUgdGFidWxhciBvciBuYXJyYXRpdmUgYXMgYXBwcm9wcmlhdGUuPGJyPlBsYW4gdG8gZXhwYW5kIGNvbnRpbnVvdXMgaW1wcm92ZW1lbnQgc2VjdGlvbj8ivgEKCnRleHQvcGxhaW4SrwFDb21lIGJhY2sgdG8gdGhpcy4KQWRkcmVzcyBib3RoIHN0YW5kYXJkcyBhbGlnbm1lbnQgYW5kIHN1Y2Nlc3NmdWwgcHJlcGFyYXRpb24/CkRhdGEgY2FuIGJlIHRhYnVsYXIgb3IgbmFycmF0aXZlIGFzIGFwcHJvcHJpYXRlLgpQbGFuIHRvIGV4cGFuZCBjb250aW51b3VzIGltcHJvdmVtZW50IHNlY3Rpb24/KhsiFTExNjAyOTUwMzExOTM3Mzg2ODIzMygAOAAwsbHty5AyOI2Ct+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QWRkcmVzcyBib3RoIHN0YW5kYXJkcyBhbGlnbm1lbnQgYW5kIHN1Y2Nlc3NmdWwgcHJlcGFyYXRpb24/PGJyPkRhdGEgY2FuIGJlIHRhYnVsYXIgb3IgbmFycmF0aXZlIGFzIGFwcHJvcHJpYXRlLjxicj5QbGFuIHRvIGV4cGFuZCBjb250aW51b3VzIGltcHJvdmVtZW50IHNlY3Rpb24/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Catherine A. Chmidling</cp:lastModifiedBy>
  <cp:revision>5</cp:revision>
  <dcterms:created xsi:type="dcterms:W3CDTF">2025-09-25T19:46:00Z</dcterms:created>
  <dcterms:modified xsi:type="dcterms:W3CDTF">2025-09-25T20:19:00Z</dcterms:modified>
</cp:coreProperties>
</file>